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D35" w:rsidRDefault="007E5D35" w:rsidP="007E5D35">
      <w:pPr>
        <w:spacing w:line="276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DECRETO Nº 2.951 DE 12 DE AGOSTO DE 2020.</w:t>
      </w:r>
    </w:p>
    <w:p w:rsidR="007E5D35" w:rsidRDefault="007E5D35" w:rsidP="007E5D35">
      <w:pPr>
        <w:spacing w:line="276" w:lineRule="auto"/>
        <w:jc w:val="center"/>
        <w:rPr>
          <w:b/>
          <w:bCs/>
          <w:sz w:val="24"/>
          <w:szCs w:val="24"/>
        </w:rPr>
      </w:pPr>
    </w:p>
    <w:p w:rsidR="007E5D35" w:rsidRDefault="007E5D35" w:rsidP="007E5D35">
      <w:pPr>
        <w:spacing w:line="276" w:lineRule="auto"/>
        <w:jc w:val="center"/>
        <w:rPr>
          <w:b/>
          <w:bCs/>
          <w:sz w:val="24"/>
          <w:szCs w:val="24"/>
        </w:rPr>
      </w:pPr>
    </w:p>
    <w:p w:rsidR="007E5D35" w:rsidRDefault="007E5D35" w:rsidP="007E5D35">
      <w:pPr>
        <w:spacing w:line="288" w:lineRule="auto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>ALTERA O DECRETO Nº 2.921 DE 16/04/2020, ALTERADO DE PELO DECRETO Nº 2.928 DE 06/05/2020 QUE DISPÕE SOBRE MEDIDAS TEMPORÁRIAS DE PREVENÇÃO AO CONTÁGIO PELO NOVO CORONAVÍRUS (COVID-19) NO ÂMBITO DO MUNICÍPIO DE FAXINAL DO SOTURNO.</w:t>
      </w:r>
    </w:p>
    <w:p w:rsidR="007E5D35" w:rsidRDefault="007E5D35" w:rsidP="007E5D35">
      <w:pPr>
        <w:spacing w:line="288" w:lineRule="auto"/>
        <w:ind w:left="3969"/>
        <w:jc w:val="both"/>
        <w:rPr>
          <w:sz w:val="24"/>
          <w:szCs w:val="24"/>
        </w:rPr>
      </w:pPr>
    </w:p>
    <w:p w:rsidR="007E5D35" w:rsidRDefault="007E5D35" w:rsidP="007E5D35">
      <w:pPr>
        <w:spacing w:line="200" w:lineRule="exact"/>
        <w:rPr>
          <w:sz w:val="24"/>
        </w:rPr>
      </w:pPr>
    </w:p>
    <w:p w:rsidR="007E5D35" w:rsidRDefault="007E5D35" w:rsidP="00B26CD9">
      <w:pPr>
        <w:spacing w:after="120" w:line="320" w:lineRule="atLeast"/>
        <w:ind w:right="-1" w:firstLine="1418"/>
        <w:jc w:val="both"/>
        <w:rPr>
          <w:rFonts w:eastAsia="Arial"/>
          <w:sz w:val="24"/>
          <w:szCs w:val="24"/>
        </w:rPr>
      </w:pPr>
      <w:r>
        <w:rPr>
          <w:rFonts w:eastAsia="Arial"/>
          <w:b/>
          <w:sz w:val="24"/>
          <w:szCs w:val="24"/>
        </w:rPr>
        <w:t>CLOVIS ALBERTO MONTAGNER</w:t>
      </w:r>
      <w:r>
        <w:rPr>
          <w:rFonts w:eastAsia="Arial"/>
          <w:sz w:val="24"/>
          <w:szCs w:val="24"/>
        </w:rPr>
        <w:t xml:space="preserve">, Prefeito Municipal de Faxinal do Soturno/RS, no uso de suas atribuições que lhe confere a Lei Orgânica do Município </w:t>
      </w:r>
      <w:proofErr w:type="gramStart"/>
      <w:r>
        <w:rPr>
          <w:rFonts w:eastAsia="Arial"/>
          <w:sz w:val="24"/>
          <w:szCs w:val="24"/>
        </w:rPr>
        <w:t>e</w:t>
      </w:r>
      <w:proofErr w:type="gramEnd"/>
    </w:p>
    <w:p w:rsidR="007E5D35" w:rsidRDefault="007E5D35" w:rsidP="00B26CD9">
      <w:pPr>
        <w:tabs>
          <w:tab w:val="left" w:pos="0"/>
        </w:tabs>
        <w:spacing w:after="120" w:line="320" w:lineRule="atLea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DECRETA:</w:t>
      </w:r>
    </w:p>
    <w:p w:rsidR="007E5D35" w:rsidRDefault="007E5D35" w:rsidP="00B26CD9">
      <w:pPr>
        <w:spacing w:after="120" w:line="320" w:lineRule="atLeast"/>
        <w:ind w:firstLine="10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Art. 1º</w:t>
      </w:r>
      <w:r>
        <w:rPr>
          <w:sz w:val="24"/>
          <w:szCs w:val="24"/>
        </w:rPr>
        <w:t xml:space="preserve"> Fica alterado o Decreto nº 2.921 de 16/04/2020, alterado pelo Decreto nº 2.928 de 06/05/2020 que dispõe sobre medidas temporárias de prevenção ao contágio pelo novo Coronavírus (Covid-19) e autoriza a abertura para atendimento ao público dos estabelecimentos comerciais, industriais, de prestação de serviço.</w:t>
      </w:r>
    </w:p>
    <w:p w:rsidR="007E5D35" w:rsidRDefault="007E5D35" w:rsidP="00B26CD9">
      <w:pPr>
        <w:spacing w:after="120"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I –</w:t>
      </w:r>
      <w:r>
        <w:rPr>
          <w:sz w:val="24"/>
          <w:szCs w:val="24"/>
        </w:rPr>
        <w:t xml:space="preserve"> Ficam alterados os parágrafos 3º e 4º do Art. 2º que passam a ter a seguinte redação:</w:t>
      </w:r>
    </w:p>
    <w:p w:rsidR="007E5D35" w:rsidRDefault="007E5D35" w:rsidP="00B26CD9">
      <w:pPr>
        <w:spacing w:after="120" w:line="320" w:lineRule="atLeast"/>
        <w:ind w:firstLine="1416"/>
        <w:jc w:val="both"/>
        <w:rPr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.................</w:t>
      </w:r>
      <w:proofErr w:type="gramEnd"/>
      <w:r>
        <w:rPr>
          <w:b/>
          <w:i/>
          <w:sz w:val="24"/>
          <w:szCs w:val="24"/>
        </w:rPr>
        <w:t xml:space="preserve">§ 3º </w:t>
      </w:r>
      <w:r>
        <w:rPr>
          <w:i/>
          <w:sz w:val="24"/>
          <w:szCs w:val="24"/>
        </w:rPr>
        <w:t xml:space="preserve">O funcionamento dos estabelecimentos comerciais como restaurantes, padarias, lanchonetes e similares </w:t>
      </w:r>
      <w:r w:rsidR="00594432">
        <w:rPr>
          <w:i/>
          <w:sz w:val="24"/>
          <w:szCs w:val="24"/>
        </w:rPr>
        <w:t>deverá</w:t>
      </w:r>
      <w:r>
        <w:rPr>
          <w:i/>
          <w:sz w:val="24"/>
          <w:szCs w:val="24"/>
        </w:rPr>
        <w:t xml:space="preserve"> ser até as 24 horas e mantidas todas as recomendações previstas no Decreto n° 2.921 e em especial o disposto no Inciso IX do § 1º do Art. 2º que dispõe sobre a diminuição do número de mesas ou estações de trabalho ocupadas no estabelecimento, de forma a aumentar a separação entre elas, diminuindo o número de pessoas no local e garantindo o distanciamento interpessoal de, no mínimo, dois metros;</w:t>
      </w:r>
    </w:p>
    <w:p w:rsidR="007E5D35" w:rsidRDefault="007E5D35" w:rsidP="00B26CD9">
      <w:pPr>
        <w:spacing w:after="120" w:line="320" w:lineRule="atLeast"/>
        <w:ind w:right="40" w:firstLine="1416"/>
        <w:jc w:val="both"/>
        <w:rPr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................</w:t>
      </w:r>
      <w:proofErr w:type="gramEnd"/>
      <w:r>
        <w:rPr>
          <w:b/>
          <w:i/>
          <w:sz w:val="24"/>
          <w:szCs w:val="24"/>
        </w:rPr>
        <w:t>§ 4º</w:t>
      </w:r>
      <w:r>
        <w:rPr>
          <w:i/>
          <w:sz w:val="24"/>
          <w:szCs w:val="24"/>
        </w:rPr>
        <w:t xml:space="preserve"> Após as 24 horas os estabelecimentos comerciais como restaurantes, padarias, lanchonetes e similares poderão somente operar no sistema de tele entrega ou retirada no local.</w:t>
      </w:r>
    </w:p>
    <w:p w:rsidR="007E5D35" w:rsidRDefault="007E5D35" w:rsidP="00B26CD9">
      <w:pPr>
        <w:spacing w:after="120" w:line="320" w:lineRule="atLeast"/>
        <w:ind w:left="568" w:firstLine="850"/>
        <w:jc w:val="both"/>
        <w:rPr>
          <w:sz w:val="24"/>
          <w:szCs w:val="24"/>
        </w:rPr>
      </w:pPr>
      <w:r>
        <w:rPr>
          <w:b/>
          <w:sz w:val="24"/>
          <w:szCs w:val="24"/>
        </w:rPr>
        <w:t>II –</w:t>
      </w:r>
      <w:r>
        <w:rPr>
          <w:sz w:val="24"/>
          <w:szCs w:val="24"/>
        </w:rPr>
        <w:t xml:space="preserve"> Fica alterado o Art. 3º que passa a ter a seguinte redação:</w:t>
      </w:r>
    </w:p>
    <w:p w:rsidR="007E5D35" w:rsidRDefault="007E5D35" w:rsidP="00B26CD9">
      <w:pPr>
        <w:spacing w:after="120" w:line="320" w:lineRule="atLeast"/>
        <w:ind w:firstLine="1416"/>
        <w:jc w:val="both"/>
        <w:rPr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...............</w:t>
      </w:r>
      <w:proofErr w:type="gramEnd"/>
      <w:r>
        <w:rPr>
          <w:b/>
          <w:i/>
          <w:sz w:val="24"/>
          <w:szCs w:val="24"/>
        </w:rPr>
        <w:t>Art. 3º</w:t>
      </w:r>
      <w:r>
        <w:rPr>
          <w:i/>
          <w:sz w:val="24"/>
          <w:szCs w:val="24"/>
        </w:rPr>
        <w:t xml:space="preserve"> As lojas de conveniência dos postos de combustível poderão funcionar no intervalo compreendido entre as 7h às 24h, ficando proibida a aglomeração de pessoas nos espaços de circulação e dependência dos postos de combustíveis e suas lojas, abertos e fechados.</w:t>
      </w:r>
    </w:p>
    <w:p w:rsidR="00713101" w:rsidRDefault="00713101" w:rsidP="00B26CD9">
      <w:pPr>
        <w:spacing w:after="120" w:line="320" w:lineRule="atLeast"/>
        <w:ind w:firstLine="1416"/>
        <w:jc w:val="both"/>
        <w:rPr>
          <w:i/>
          <w:sz w:val="24"/>
          <w:szCs w:val="24"/>
        </w:rPr>
      </w:pPr>
    </w:p>
    <w:p w:rsidR="00713101" w:rsidRDefault="00713101" w:rsidP="00B26CD9">
      <w:pPr>
        <w:spacing w:after="120" w:line="320" w:lineRule="atLeast"/>
        <w:ind w:firstLine="1416"/>
        <w:jc w:val="both"/>
        <w:rPr>
          <w:i/>
          <w:sz w:val="24"/>
          <w:szCs w:val="24"/>
        </w:rPr>
      </w:pPr>
    </w:p>
    <w:p w:rsidR="007E5D35" w:rsidRDefault="007E5D35" w:rsidP="00B26CD9">
      <w:pPr>
        <w:spacing w:after="120" w:line="320" w:lineRule="atLeast"/>
        <w:ind w:left="708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III –</w:t>
      </w:r>
      <w:r>
        <w:rPr>
          <w:sz w:val="24"/>
          <w:szCs w:val="24"/>
        </w:rPr>
        <w:t xml:space="preserve"> Fica alterado o Art. 17 que passa a ter a seguinte redação:</w:t>
      </w:r>
    </w:p>
    <w:p w:rsidR="007E5D35" w:rsidRDefault="007E5D35" w:rsidP="00B26CD9">
      <w:pPr>
        <w:spacing w:after="120" w:line="320" w:lineRule="atLeast"/>
        <w:ind w:right="40" w:firstLine="1416"/>
        <w:jc w:val="both"/>
        <w:rPr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.................</w:t>
      </w:r>
      <w:proofErr w:type="gramEnd"/>
      <w:r>
        <w:rPr>
          <w:b/>
          <w:i/>
          <w:sz w:val="24"/>
          <w:szCs w:val="24"/>
        </w:rPr>
        <w:t>Art. 17.</w:t>
      </w:r>
      <w:r>
        <w:rPr>
          <w:i/>
          <w:sz w:val="24"/>
          <w:szCs w:val="24"/>
        </w:rPr>
        <w:t xml:space="preserve"> Os locais que realizem cultos, missas, celebrações religiosas e ecumênicas deverão adotar medidas de contingenciamento do público, de acordo com a sua capacidade instalada e adotando um distanciamento interpessoal mínimo de dois metros entre os participantes, bem como disponibilização de álcool de setenta por cento ou outra medida de higienização e assepsia, e garantia de ventilação do ambiente.</w:t>
      </w:r>
    </w:p>
    <w:p w:rsidR="00B81CEB" w:rsidRDefault="00B81CEB" w:rsidP="00B26CD9">
      <w:pPr>
        <w:spacing w:after="120" w:line="320" w:lineRule="atLeast"/>
        <w:ind w:left="708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IV –</w:t>
      </w:r>
      <w:r>
        <w:rPr>
          <w:sz w:val="24"/>
          <w:szCs w:val="24"/>
        </w:rPr>
        <w:t xml:space="preserve"> Fica alterado o Art. 2</w:t>
      </w:r>
      <w:r w:rsidR="00594432">
        <w:rPr>
          <w:sz w:val="24"/>
          <w:szCs w:val="24"/>
        </w:rPr>
        <w:t>7</w:t>
      </w:r>
      <w:r>
        <w:rPr>
          <w:sz w:val="24"/>
          <w:szCs w:val="24"/>
        </w:rPr>
        <w:t xml:space="preserve"> que passa a ter a seguinte redação:</w:t>
      </w:r>
    </w:p>
    <w:p w:rsidR="007E5D35" w:rsidRDefault="007E5D35" w:rsidP="00B26CD9">
      <w:pPr>
        <w:spacing w:after="120" w:line="320" w:lineRule="atLeast"/>
        <w:ind w:right="40" w:firstLine="1276"/>
        <w:jc w:val="both"/>
        <w:rPr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....................</w:t>
      </w:r>
      <w:proofErr w:type="gramEnd"/>
      <w:r>
        <w:rPr>
          <w:b/>
          <w:i/>
          <w:sz w:val="24"/>
          <w:szCs w:val="24"/>
        </w:rPr>
        <w:t>Art. 27</w:t>
      </w:r>
      <w:r>
        <w:rPr>
          <w:i/>
          <w:sz w:val="24"/>
          <w:szCs w:val="24"/>
        </w:rPr>
        <w:t xml:space="preserve">. As atividades nos Centros Comunitários e Entidades Privadas, incluindo jogos de bochas e cartas (baralho), poderão ser realizadas a partir desta data, somente para os membros das comunidades, obedecendo todos os protocolos: evitar aglomeração de pessoas, realizar a higienização </w:t>
      </w:r>
      <w:proofErr w:type="gramStart"/>
      <w:r>
        <w:rPr>
          <w:i/>
          <w:sz w:val="24"/>
          <w:szCs w:val="24"/>
        </w:rPr>
        <w:t>dos locais e pessoal, bem como o uso de máscara, ficando suspensa a realização de eventos que geram aglomeração de pessoas</w:t>
      </w:r>
      <w:proofErr w:type="gramEnd"/>
      <w:r>
        <w:rPr>
          <w:i/>
          <w:sz w:val="24"/>
          <w:szCs w:val="24"/>
        </w:rPr>
        <w:t>.</w:t>
      </w:r>
    </w:p>
    <w:p w:rsidR="007E5D35" w:rsidRDefault="007E5D35" w:rsidP="00B26CD9">
      <w:pPr>
        <w:spacing w:after="120" w:line="320" w:lineRule="atLeast"/>
        <w:ind w:right="40" w:firstLine="1276"/>
        <w:jc w:val="both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...................</w:t>
      </w:r>
      <w:proofErr w:type="gramEnd"/>
      <w:r>
        <w:rPr>
          <w:b/>
          <w:i/>
          <w:sz w:val="24"/>
          <w:szCs w:val="24"/>
        </w:rPr>
        <w:t>Parágrafo Único</w:t>
      </w:r>
      <w:r>
        <w:rPr>
          <w:i/>
          <w:sz w:val="24"/>
          <w:szCs w:val="24"/>
        </w:rPr>
        <w:t xml:space="preserve"> – Continuam suspensas todas as competições esportivas, inclusive as atividades de cunho privado e comercial, no Ginásio Municipal, nos Ginásios de Esportes, Estádio, Campos de Futebol e Quadras Esportivas, ficando estes à disposição do poder público para uso em caráter de emergência e urgência, de acordo com o plano de contingência.</w:t>
      </w:r>
    </w:p>
    <w:p w:rsidR="007E5D35" w:rsidRDefault="007E5D35" w:rsidP="00B26CD9">
      <w:pPr>
        <w:spacing w:after="120" w:line="320" w:lineRule="atLeast"/>
        <w:ind w:left="708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V –</w:t>
      </w:r>
      <w:r>
        <w:rPr>
          <w:sz w:val="24"/>
          <w:szCs w:val="24"/>
        </w:rPr>
        <w:t xml:space="preserve"> Fica alterado o Art. 29 que passa a ter a seguinte redação:</w:t>
      </w:r>
    </w:p>
    <w:p w:rsidR="007E5D35" w:rsidRDefault="007E5D35" w:rsidP="00B26CD9">
      <w:pPr>
        <w:spacing w:after="120" w:line="320" w:lineRule="atLeast"/>
        <w:ind w:right="40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proofErr w:type="gramStart"/>
      <w:r>
        <w:rPr>
          <w:b/>
          <w:i/>
          <w:sz w:val="24"/>
          <w:szCs w:val="24"/>
        </w:rPr>
        <w:t>...................</w:t>
      </w:r>
      <w:proofErr w:type="gramEnd"/>
      <w:r>
        <w:rPr>
          <w:b/>
          <w:i/>
          <w:sz w:val="24"/>
          <w:szCs w:val="24"/>
        </w:rPr>
        <w:t>Art. 29</w:t>
      </w:r>
      <w:r>
        <w:rPr>
          <w:i/>
          <w:sz w:val="24"/>
          <w:szCs w:val="24"/>
        </w:rPr>
        <w:t>. Os casos omissos e as eventuais exceções à aplicação deste Decreto serão definidos pelo Gabinete de Gestão e de Crise.</w:t>
      </w:r>
    </w:p>
    <w:p w:rsidR="007E5D35" w:rsidRDefault="007E5D35" w:rsidP="00B26CD9">
      <w:pPr>
        <w:spacing w:after="120" w:line="320" w:lineRule="atLeast"/>
        <w:ind w:right="40" w:firstLine="141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2º </w:t>
      </w:r>
      <w:r>
        <w:rPr>
          <w:sz w:val="24"/>
          <w:szCs w:val="24"/>
        </w:rPr>
        <w:t>Este Decreto entra em vigor na data de sua publicação.</w:t>
      </w:r>
    </w:p>
    <w:p w:rsidR="007E5D35" w:rsidRDefault="007E5D35" w:rsidP="00B26CD9">
      <w:pPr>
        <w:pStyle w:val="Corpodetexto"/>
        <w:spacing w:after="120" w:line="320" w:lineRule="atLeast"/>
        <w:ind w:firstLine="1416"/>
        <w:rPr>
          <w:b/>
          <w:szCs w:val="24"/>
        </w:rPr>
      </w:pPr>
      <w:r>
        <w:rPr>
          <w:b/>
          <w:szCs w:val="24"/>
        </w:rPr>
        <w:t>GABINETE DO SENHOR PREFEITO MUNICIPAL DE FAXINAL DO SOTURNO, AOS DOZE DIAS DO MÊS DE AGOSTO DO ANO DE DOIS MIL E VINTE.</w:t>
      </w:r>
    </w:p>
    <w:p w:rsidR="007E5D35" w:rsidRDefault="007E5D35" w:rsidP="007E5D35">
      <w:pPr>
        <w:pStyle w:val="Corpodetexto"/>
        <w:spacing w:after="120" w:line="340" w:lineRule="atLeast"/>
        <w:ind w:firstLine="1416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</w:t>
      </w:r>
    </w:p>
    <w:p w:rsidR="007E5D35" w:rsidRDefault="007E5D35" w:rsidP="007E5D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Clovis Alberto Montagner</w:t>
      </w:r>
    </w:p>
    <w:p w:rsidR="007E5D35" w:rsidRDefault="007E5D35" w:rsidP="007E5D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Prefeito Municipal</w:t>
      </w:r>
    </w:p>
    <w:p w:rsidR="007E5D35" w:rsidRDefault="007E5D35" w:rsidP="007E5D35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7E5D35" w:rsidRDefault="007E5D35" w:rsidP="007E5D35">
      <w:r>
        <w:rPr>
          <w:sz w:val="24"/>
          <w:szCs w:val="24"/>
        </w:rPr>
        <w:t xml:space="preserve"> Em 12.08.2020 </w:t>
      </w:r>
    </w:p>
    <w:p w:rsidR="007E5D35" w:rsidRDefault="007E5D35" w:rsidP="007E5D35"/>
    <w:p w:rsidR="007E5D35" w:rsidRDefault="007E5D35" w:rsidP="007E5D35"/>
    <w:p w:rsidR="00713101" w:rsidRDefault="00713101" w:rsidP="007E5D35">
      <w:bookmarkStart w:id="0" w:name="_GoBack"/>
      <w:bookmarkEnd w:id="0"/>
    </w:p>
    <w:p w:rsidR="007E5D35" w:rsidRDefault="007E5D35" w:rsidP="007E5D35"/>
    <w:p w:rsidR="007E5D35" w:rsidRDefault="007E5D35" w:rsidP="007E5D3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t>Iramir José Zanella</w:t>
      </w:r>
    </w:p>
    <w:p w:rsidR="007E5D35" w:rsidRDefault="007E5D35" w:rsidP="007E5D35">
      <w:pPr>
        <w:rPr>
          <w:b/>
          <w:sz w:val="24"/>
          <w:szCs w:val="24"/>
        </w:rPr>
      </w:pPr>
      <w:r>
        <w:rPr>
          <w:b/>
          <w:sz w:val="24"/>
          <w:szCs w:val="24"/>
        </w:rPr>
        <w:t>Secretário da Administração</w:t>
      </w:r>
    </w:p>
    <w:p w:rsidR="00C64469" w:rsidRDefault="007E5D35">
      <w:proofErr w:type="gramStart"/>
      <w:r>
        <w:rPr>
          <w:b/>
          <w:sz w:val="24"/>
          <w:szCs w:val="24"/>
        </w:rPr>
        <w:t>e</w:t>
      </w:r>
      <w:proofErr w:type="gramEnd"/>
      <w:r>
        <w:rPr>
          <w:b/>
          <w:sz w:val="24"/>
          <w:szCs w:val="24"/>
        </w:rPr>
        <w:t xml:space="preserve"> Gestão Financeira</w:t>
      </w:r>
      <w:r>
        <w:rPr>
          <w:b/>
          <w:szCs w:val="24"/>
        </w:rPr>
        <w:t xml:space="preserve">      </w:t>
      </w:r>
    </w:p>
    <w:sectPr w:rsidR="00C64469" w:rsidSect="007E5D35">
      <w:footerReference w:type="default" r:id="rId7"/>
      <w:pgSz w:w="11906" w:h="16838"/>
      <w:pgMar w:top="209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D35" w:rsidRDefault="007E5D35" w:rsidP="007E5D35">
      <w:r>
        <w:separator/>
      </w:r>
    </w:p>
  </w:endnote>
  <w:endnote w:type="continuationSeparator" w:id="0">
    <w:p w:rsidR="007E5D35" w:rsidRDefault="007E5D35" w:rsidP="007E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807136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:rsidR="007E5D35" w:rsidRPr="007E5D35" w:rsidRDefault="007E5D35">
        <w:pPr>
          <w:pStyle w:val="Rodap"/>
          <w:jc w:val="right"/>
          <w:rPr>
            <w:b/>
            <w:sz w:val="24"/>
            <w:szCs w:val="24"/>
          </w:rPr>
        </w:pPr>
        <w:r w:rsidRPr="007E5D35">
          <w:rPr>
            <w:b/>
            <w:sz w:val="24"/>
            <w:szCs w:val="24"/>
          </w:rPr>
          <w:fldChar w:fldCharType="begin"/>
        </w:r>
        <w:r w:rsidRPr="007E5D35">
          <w:rPr>
            <w:b/>
            <w:sz w:val="24"/>
            <w:szCs w:val="24"/>
          </w:rPr>
          <w:instrText>PAGE   \* MERGEFORMAT</w:instrText>
        </w:r>
        <w:r w:rsidRPr="007E5D35">
          <w:rPr>
            <w:b/>
            <w:sz w:val="24"/>
            <w:szCs w:val="24"/>
          </w:rPr>
          <w:fldChar w:fldCharType="separate"/>
        </w:r>
        <w:r w:rsidR="00713101">
          <w:rPr>
            <w:b/>
            <w:noProof/>
            <w:sz w:val="24"/>
            <w:szCs w:val="24"/>
          </w:rPr>
          <w:t>1</w:t>
        </w:r>
        <w:r w:rsidRPr="007E5D35">
          <w:rPr>
            <w:b/>
            <w:sz w:val="24"/>
            <w:szCs w:val="24"/>
          </w:rPr>
          <w:fldChar w:fldCharType="end"/>
        </w:r>
      </w:p>
    </w:sdtContent>
  </w:sdt>
  <w:p w:rsidR="007E5D35" w:rsidRDefault="007E5D3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D35" w:rsidRDefault="007E5D35" w:rsidP="007E5D35">
      <w:r>
        <w:separator/>
      </w:r>
    </w:p>
  </w:footnote>
  <w:footnote w:type="continuationSeparator" w:id="0">
    <w:p w:rsidR="007E5D35" w:rsidRDefault="007E5D35" w:rsidP="007E5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D35"/>
    <w:rsid w:val="00422749"/>
    <w:rsid w:val="00594432"/>
    <w:rsid w:val="00713101"/>
    <w:rsid w:val="007E5D35"/>
    <w:rsid w:val="008A1902"/>
    <w:rsid w:val="00A16C33"/>
    <w:rsid w:val="00B26CD9"/>
    <w:rsid w:val="00B8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7E5D35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7E5D3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E5D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5D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E5D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5D3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7E5D35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7E5D3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E5D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5D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E5D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5D3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634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Iramir</cp:lastModifiedBy>
  <cp:revision>2</cp:revision>
  <cp:lastPrinted>2020-08-13T13:10:00Z</cp:lastPrinted>
  <dcterms:created xsi:type="dcterms:W3CDTF">2020-08-13T13:07:00Z</dcterms:created>
  <dcterms:modified xsi:type="dcterms:W3CDTF">2020-08-13T18:10:00Z</dcterms:modified>
</cp:coreProperties>
</file>