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EDITAL DE PREGÃO PR</w:t>
      </w:r>
      <w:r>
        <w:rPr>
          <w:rFonts w:cs="Times New Roman" w:ascii="Times New Roman" w:hAnsi="Times New Roman"/>
          <w:b/>
          <w:iCs/>
          <w:sz w:val="24"/>
          <w:szCs w:val="24"/>
        </w:rPr>
        <w:t>E</w:t>
      </w:r>
      <w:r>
        <w:rPr>
          <w:rFonts w:cs="Times New Roman" w:ascii="Times New Roman" w:hAnsi="Times New Roman"/>
          <w:b/>
          <w:iCs/>
          <w:sz w:val="24"/>
          <w:szCs w:val="24"/>
        </w:rPr>
        <w:t xml:space="preserve">SENCIAL Nº </w:t>
      </w:r>
      <w:r>
        <w:rPr>
          <w:rFonts w:cs="Times New Roman" w:ascii="Times New Roman" w:hAnsi="Times New Roman"/>
          <w:b/>
          <w:iCs/>
          <w:sz w:val="24"/>
          <w:szCs w:val="24"/>
        </w:rPr>
        <w:t>07/2017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Cs/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Cs/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>ANEXO VII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>MINUTA DE CONTRATO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color w:val="FF0000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color w:val="FF0000"/>
          <w:sz w:val="24"/>
          <w:szCs w:val="24"/>
          <w:lang w:eastAsia="ar-SA"/>
        </w:rPr>
      </w:r>
    </w:p>
    <w:p>
      <w:pPr>
        <w:pStyle w:val="Normal"/>
        <w:widowControl w:val="false"/>
        <w:ind w:left="3969" w:hanging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cs="Times New Roman" w:ascii="Times New Roman" w:hAnsi="Times New Roman"/>
          <w:iCs/>
          <w:sz w:val="24"/>
          <w:szCs w:val="24"/>
        </w:rPr>
        <w:t>Contrato celebrado entre o Município de Faxinal do Soturno e a empresa .......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spacing w:lineRule="atLeast" w:line="360" w:before="120" w:after="0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Por este instrumento público, de um lado o </w:t>
      </w:r>
      <w:r>
        <w:rPr>
          <w:rFonts w:cs="Times New Roman" w:ascii="Times New Roman" w:hAnsi="Times New Roman"/>
          <w:b/>
          <w:sz w:val="24"/>
          <w:szCs w:val="24"/>
          <w:lang w:eastAsia="ar-SA"/>
        </w:rPr>
        <w:t>MUNICÍPIO DE FAXINAL DO SOTURNO,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 com sede na Rua Júlio de Castilhos, 609, com inscrição no CNPJ sob o nº 88.488.341/0001-07, representado pelo seu Prefeito Municipal Clovis Alberto Montagner, brasileiro, casado, residente e domiciliado nesta cidade, doravante denominado </w:t>
      </w:r>
      <w:r>
        <w:rPr>
          <w:rFonts w:cs="Times New Roman" w:ascii="Times New Roman" w:hAnsi="Times New Roman"/>
          <w:sz w:val="24"/>
          <w:szCs w:val="24"/>
          <w:lang w:eastAsia="ar-SA"/>
        </w:rPr>
        <w:t>CONTRATANTE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>, e de outro lado a empresa, ......., inscrita no CNPJ sob o n</w:t>
      </w:r>
      <w:r>
        <w:rPr>
          <w:rFonts w:cs="Times New Roman" w:ascii="Times New Roman" w:hAnsi="Times New Roman"/>
          <w:bCs/>
          <w:sz w:val="24"/>
          <w:szCs w:val="24"/>
          <w:vertAlign w:val="superscript"/>
          <w:lang w:eastAsia="ar-SA"/>
        </w:rPr>
        <w:t>o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 ...................., com sede a Rua ............, representada pelo Sr. ..................., inscrito no CPF sob nº ............... e portador do RG n° .................., doravante denominada </w:t>
      </w:r>
      <w:r>
        <w:rPr>
          <w:rFonts w:cs="Times New Roman" w:ascii="Times New Roman" w:hAnsi="Times New Roman"/>
          <w:sz w:val="24"/>
          <w:szCs w:val="24"/>
          <w:lang w:eastAsia="ar-SA"/>
        </w:rPr>
        <w:t>CONTRATADA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>, têm justo e acertado o presente Termo de Contrato, mediante as seguintes cláusulas e condições: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PRIMEIRA - DO OBJETO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tabs>
          <w:tab w:val="left" w:pos="0" w:leader="none"/>
        </w:tabs>
        <w:spacing w:lineRule="auto" w:line="360" w:before="120" w:after="0"/>
        <w:ind w:right="57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Constitui objeto do presente a contratação de empresa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especializada para ministrar aulas de ............................................... para o Projeto Ciranda da Secretaria Municipal da Educação, Cultura e Desporto, compreendendo a disponibilização de ........................professor com carga horária de 20 (vinte) horas semanais.</w:t>
      </w:r>
    </w:p>
    <w:p>
      <w:pPr>
        <w:pStyle w:val="Normal"/>
        <w:tabs>
          <w:tab w:val="left" w:pos="0" w:leader="none"/>
        </w:tabs>
        <w:spacing w:lineRule="auto" w:line="360" w:before="120" w:after="0"/>
        <w:ind w:right="57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360"/>
        <w:jc w:val="both"/>
        <w:outlineLvl w:val="0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 xml:space="preserve">CLÁUSULA SEGUNDA - DAS CONDIÇÕES DOS SERVIÇOS 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uto" w:line="360"/>
        <w:ind w:firstLine="1416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Os serviços serão prestados  nos seguintes turnos e horários: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Segunda-feira-</w:t>
      </w:r>
      <w:r>
        <w:rPr>
          <w:rFonts w:ascii="Times New Roman" w:hAnsi="Times New Roman"/>
          <w:color w:val="000000"/>
          <w:sz w:val="24"/>
          <w:szCs w:val="24"/>
        </w:rPr>
        <w:t xml:space="preserve"> Turno da manhã (das 7h30min às 11h30min) – Turno da tarde (das 13h às 17h).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Quarta-feira - </w:t>
      </w:r>
      <w:r>
        <w:rPr>
          <w:rFonts w:ascii="Times New Roman" w:hAnsi="Times New Roman"/>
          <w:color w:val="000000"/>
          <w:sz w:val="24"/>
          <w:szCs w:val="24"/>
        </w:rPr>
        <w:t>Turno da manhã (das 7h30min às 11h30min) – Turno da tarde (das 13h às 17h).</w:t>
      </w:r>
    </w:p>
    <w:p>
      <w:pPr>
        <w:pStyle w:val="Normal"/>
        <w:spacing w:lineRule="auto" w:line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Sexta-feira -</w:t>
      </w:r>
      <w:r>
        <w:rPr>
          <w:rFonts w:ascii="Times New Roman" w:hAnsi="Times New Roman"/>
          <w:color w:val="000000"/>
          <w:sz w:val="24"/>
          <w:szCs w:val="24"/>
        </w:rPr>
        <w:t xml:space="preserve"> Turno da manhã (das 7h30min às 11h30min) ou Turno da tarde (das 13h às 17h), de acordo com a necessidade do projeto.</w:t>
      </w:r>
    </w:p>
    <w:p>
      <w:pPr>
        <w:pStyle w:val="Normal"/>
        <w:spacing w:lineRule="auto" w:line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TERCEIRA – DO PRAZO DE VIGÊNCIA – DA PRORROGAÇÃO E DO REAJUSTE</w:t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spacing w:lineRule="atLeast" w:line="360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O presente contrato vigerá a partir da data da assinatura, até o prazo final do ano letivo de 2017, podendo ser prorrogado por iguais e sucessivos períodos, conforme previsto no inciso II do Art. 57 da Lei 8.666/93 e suas alterações, até o limite legal de 60 (sessenta) meses, mediante termo aditivo.</w:t>
      </w:r>
    </w:p>
    <w:p>
      <w:pPr>
        <w:pStyle w:val="Normal"/>
        <w:spacing w:lineRule="atLeast" w:line="360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Ocorrendo a prorrogação do contrato o valor será </w:t>
      </w:r>
      <w:r>
        <w:rPr>
          <w:rFonts w:cs="Times New Roman" w:ascii="Times New Roman" w:hAnsi="Times New Roman"/>
          <w:sz w:val="24"/>
          <w:szCs w:val="24"/>
        </w:rPr>
        <w:t>corrigido monetariamente pelo IGP-M/FGV do período, ou outro índice que vier a substituí-lo.</w:t>
      </w:r>
    </w:p>
    <w:p>
      <w:pPr>
        <w:pStyle w:val="Normal"/>
        <w:spacing w:lineRule="atLeast" w:line="360"/>
        <w:ind w:firstLine="1418"/>
        <w:jc w:val="both"/>
        <w:rPr>
          <w:rFonts w:ascii="Times New Roman" w:hAnsi="Times New Roman" w:cs="Times New Roman"/>
          <w:b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O valor do presente contrato é o valor da 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adjudicação feita através do processo licitatório .............. – Pregão Presencial nº................., no valor de R$......................... 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CLÁSULA QUINTA – DO PAGAMENTO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hd w:val="clear" w:color="auto" w:fill="FFFFFF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eastAsia="Arial Unicode MS" w:ascii="Times New Roman" w:hAnsi="Times New Roman"/>
          <w:bCs/>
          <w:sz w:val="24"/>
          <w:szCs w:val="24"/>
        </w:rPr>
        <w:t>O pagamento será efetuado mensalmente até o dia 5 do mês subsequente, mediante apresentação de NF acompanhada de laudo de execução emitido pelo responsável pela fiscalização do contrato.</w:t>
      </w:r>
    </w:p>
    <w:p>
      <w:pPr>
        <w:pStyle w:val="Normal"/>
        <w:tabs>
          <w:tab w:val="left" w:pos="1134" w:leader="none"/>
          <w:tab w:val="left" w:pos="1702" w:leader="none"/>
        </w:tabs>
        <w:spacing w:lineRule="atLeast" w:line="36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    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r>
        <w:rPr>
          <w:rFonts w:cs="Times New Roman" w:ascii="Times New Roman" w:hAnsi="Times New Roman"/>
          <w:i/>
          <w:sz w:val="24"/>
          <w:szCs w:val="24"/>
        </w:rPr>
        <w:t>pro rata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tabs>
          <w:tab w:val="left" w:pos="1134" w:leader="none"/>
          <w:tab w:val="left" w:pos="1702" w:leader="none"/>
        </w:tabs>
        <w:spacing w:lineRule="atLeast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SEXTA –  DAS DOTAÇÕES ORÇAMENTÁRAIS</w:t>
      </w:r>
    </w:p>
    <w:p>
      <w:pPr>
        <w:pStyle w:val="Padro"/>
        <w:widowControl w:val="false"/>
        <w:ind w:left="11" w:firstLine="41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Padro"/>
        <w:widowControl w:val="false"/>
        <w:spacing w:lineRule="atLeast" w:line="360"/>
        <w:ind w:firstLine="140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de</w:t>
      </w:r>
      <w:r>
        <w:rPr>
          <w:rFonts w:cs="Times New Roman" w:ascii="Times New Roman" w:hAnsi="Times New Roman"/>
          <w:spacing w:val="1"/>
        </w:rPr>
        <w:t>s</w:t>
      </w:r>
      <w:r>
        <w:rPr>
          <w:rFonts w:cs="Times New Roman" w:ascii="Times New Roman" w:hAnsi="Times New Roman"/>
          <w:spacing w:val="0"/>
        </w:rPr>
        <w:t>p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spacing w:val="1"/>
        </w:rPr>
        <w:t>s</w:t>
      </w:r>
      <w:r>
        <w:rPr>
          <w:rFonts w:cs="Times New Roman" w:ascii="Times New Roman" w:hAnsi="Times New Roman"/>
        </w:rPr>
        <w:t xml:space="preserve">a </w:t>
      </w:r>
      <w:r>
        <w:rPr>
          <w:rFonts w:cs="Times New Roman" w:ascii="Times New Roman" w:hAnsi="Times New Roman"/>
          <w:spacing w:val="0"/>
        </w:rPr>
        <w:t>d</w:t>
      </w:r>
      <w:r>
        <w:rPr>
          <w:rFonts w:cs="Times New Roman" w:ascii="Times New Roman" w:hAnsi="Times New Roman"/>
        </w:rPr>
        <w:t>ec</w:t>
      </w:r>
      <w:r>
        <w:rPr>
          <w:rFonts w:cs="Times New Roman" w:ascii="Times New Roman" w:hAnsi="Times New Roman"/>
          <w:spacing w:val="0"/>
        </w:rPr>
        <w:t>o</w:t>
      </w:r>
      <w:r>
        <w:rPr>
          <w:rFonts w:cs="Times New Roman" w:ascii="Times New Roman" w:hAnsi="Times New Roman"/>
          <w:spacing w:val="1"/>
        </w:rPr>
        <w:t>r</w:t>
      </w:r>
      <w:r>
        <w:rPr>
          <w:rFonts w:cs="Times New Roman" w:ascii="Times New Roman" w:hAnsi="Times New Roman"/>
          <w:spacing w:val="0"/>
        </w:rPr>
        <w:t>r</w:t>
      </w:r>
      <w:r>
        <w:rPr>
          <w:rFonts w:cs="Times New Roman" w:ascii="Times New Roman" w:hAnsi="Times New Roman"/>
        </w:rPr>
        <w:t>en</w:t>
      </w:r>
      <w:r>
        <w:rPr>
          <w:rFonts w:cs="Times New Roman" w:ascii="Times New Roman" w:hAnsi="Times New Roman"/>
          <w:spacing w:val="0"/>
        </w:rPr>
        <w:t>t</w:t>
      </w:r>
      <w:r>
        <w:rPr>
          <w:rFonts w:cs="Times New Roman" w:ascii="Times New Roman" w:hAnsi="Times New Roman"/>
        </w:rPr>
        <w:t>e do p</w:t>
      </w:r>
      <w:r>
        <w:rPr>
          <w:rFonts w:cs="Times New Roman" w:ascii="Times New Roman" w:hAnsi="Times New Roman"/>
          <w:spacing w:val="0"/>
        </w:rPr>
        <w:t>r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spacing w:val="1"/>
        </w:rPr>
        <w:t>s</w:t>
      </w:r>
      <w:r>
        <w:rPr>
          <w:rFonts w:cs="Times New Roman" w:ascii="Times New Roman" w:hAnsi="Times New Roman"/>
          <w:spacing w:val="0"/>
        </w:rPr>
        <w:t>e</w:t>
      </w:r>
      <w:r>
        <w:rPr>
          <w:rFonts w:cs="Times New Roman" w:ascii="Times New Roman" w:hAnsi="Times New Roman"/>
        </w:rPr>
        <w:t>n</w:t>
      </w:r>
      <w:r>
        <w:rPr>
          <w:rFonts w:cs="Times New Roman" w:ascii="Times New Roman" w:hAnsi="Times New Roman"/>
          <w:spacing w:val="1"/>
        </w:rPr>
        <w:t>t</w:t>
      </w:r>
      <w:r>
        <w:rPr>
          <w:rFonts w:cs="Times New Roman" w:ascii="Times New Roman" w:hAnsi="Times New Roman"/>
        </w:rPr>
        <w:t xml:space="preserve">e </w:t>
      </w:r>
      <w:r>
        <w:rPr>
          <w:rFonts w:cs="Times New Roman" w:ascii="Times New Roman" w:hAnsi="Times New Roman"/>
          <w:spacing w:val="1"/>
        </w:rPr>
        <w:t>contrato</w:t>
      </w:r>
      <w:r>
        <w:rPr>
          <w:rFonts w:cs="Times New Roman" w:ascii="Times New Roman" w:hAnsi="Times New Roman"/>
        </w:rPr>
        <w:t xml:space="preserve"> c</w:t>
      </w:r>
      <w:r>
        <w:rPr>
          <w:rFonts w:cs="Times New Roman" w:ascii="Times New Roman" w:hAnsi="Times New Roman"/>
          <w:spacing w:val="0"/>
        </w:rPr>
        <w:t>o</w:t>
      </w:r>
      <w:r>
        <w:rPr>
          <w:rFonts w:cs="Times New Roman" w:ascii="Times New Roman" w:hAnsi="Times New Roman"/>
          <w:spacing w:val="1"/>
        </w:rPr>
        <w:t>rr</w:t>
      </w:r>
      <w:r>
        <w:rPr>
          <w:rFonts w:cs="Times New Roman" w:ascii="Times New Roman" w:hAnsi="Times New Roman"/>
          <w:spacing w:val="0"/>
        </w:rPr>
        <w:t>e</w:t>
      </w:r>
      <w:r>
        <w:rPr>
          <w:rFonts w:cs="Times New Roman" w:ascii="Times New Roman" w:hAnsi="Times New Roman"/>
          <w:spacing w:val="1"/>
        </w:rPr>
        <w:t>r</w:t>
      </w:r>
      <w:r>
        <w:rPr>
          <w:rFonts w:cs="Times New Roman" w:ascii="Times New Roman" w:hAnsi="Times New Roman"/>
        </w:rPr>
        <w:t>á p</w:t>
      </w:r>
      <w:r>
        <w:rPr>
          <w:rFonts w:cs="Times New Roman" w:ascii="Times New Roman" w:hAnsi="Times New Roman"/>
          <w:spacing w:val="0"/>
        </w:rPr>
        <w:t>o</w:t>
      </w:r>
      <w:r>
        <w:rPr>
          <w:rFonts w:cs="Times New Roman" w:ascii="Times New Roman" w:hAnsi="Times New Roman"/>
        </w:rPr>
        <w:t>r c</w:t>
      </w:r>
      <w:r>
        <w:rPr>
          <w:rFonts w:cs="Times New Roman" w:ascii="Times New Roman" w:hAnsi="Times New Roman"/>
          <w:spacing w:val="0"/>
        </w:rPr>
        <w:t>o</w:t>
      </w:r>
      <w:r>
        <w:rPr>
          <w:rFonts w:cs="Times New Roman" w:ascii="Times New Roman" w:hAnsi="Times New Roman"/>
        </w:rPr>
        <w:t>n</w:t>
      </w:r>
      <w:r>
        <w:rPr>
          <w:rFonts w:cs="Times New Roman" w:ascii="Times New Roman" w:hAnsi="Times New Roman"/>
          <w:spacing w:val="1"/>
        </w:rPr>
        <w:t>t</w:t>
      </w:r>
      <w:r>
        <w:rPr>
          <w:rFonts w:cs="Times New Roman" w:ascii="Times New Roman" w:hAnsi="Times New Roman"/>
        </w:rPr>
        <w:t>a das seguintes dotações orçamentárias: xxxxxxxxxxxxxxxxx</w:t>
      </w:r>
    </w:p>
    <w:p>
      <w:pPr>
        <w:pStyle w:val="Padro"/>
        <w:widowControl w:val="false"/>
        <w:spacing w:lineRule="atLeast" w:line="360"/>
        <w:ind w:left="11" w:firstLine="41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  <w:t>São obrigações do CONTRATANTE:</w:t>
      </w:r>
    </w:p>
    <w:p>
      <w:pPr>
        <w:pStyle w:val="Normal"/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before="0"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gestionar junto à Contratada sobre a qualidade dos serviços.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>
      <w:pPr>
        <w:pStyle w:val="Normal"/>
        <w:tabs>
          <w:tab w:val="left" w:pos="1418" w:leader="none"/>
          <w:tab w:val="left" w:pos="1702" w:leader="none"/>
          <w:tab w:val="left" w:pos="2835" w:leader="none"/>
          <w:tab w:val="left" w:pos="8647" w:leader="none"/>
        </w:tabs>
        <w:suppressAutoHyphens w:val="true"/>
        <w:spacing w:lineRule="atLeast" w:line="36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tabs>
          <w:tab w:val="left" w:pos="1418" w:leader="none"/>
          <w:tab w:val="left" w:pos="1702" w:leader="none"/>
          <w:tab w:val="left" w:pos="2835" w:leader="none"/>
          <w:tab w:val="left" w:pos="8647" w:leader="none"/>
        </w:tabs>
        <w:suppressAutoHyphens w:val="true"/>
        <w:spacing w:lineRule="atLeast" w:line="360" w:before="0"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ab/>
        <w:t>Constituem obrigações da CONTRATADA: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 exigidas pela legislação em vigor.</w:t>
      </w:r>
    </w:p>
    <w:p>
      <w:pPr>
        <w:pStyle w:val="Normal"/>
        <w:tabs>
          <w:tab w:val="left" w:pos="1418" w:leader="none"/>
          <w:tab w:val="left" w:pos="1702" w:leader="none"/>
          <w:tab w:val="left" w:pos="2835" w:leader="none"/>
          <w:tab w:val="left" w:pos="8647" w:leader="none"/>
        </w:tabs>
        <w:suppressAutoHyphens w:val="true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tabs>
          <w:tab w:val="left" w:pos="1418" w:leader="none"/>
          <w:tab w:val="left" w:pos="1702" w:leader="none"/>
          <w:tab w:val="left" w:pos="2835" w:leader="none"/>
          <w:tab w:val="left" w:pos="8647" w:leader="none"/>
        </w:tabs>
        <w:suppressAutoHyphens w:val="true"/>
        <w:jc w:val="both"/>
        <w:rPr>
          <w:rFonts w:ascii="Times New Roman" w:hAnsi="Times New Roman" w:cs="Times New Roman"/>
          <w:b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 xml:space="preserve">CLÁUSULA DÉCIMA – DAS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SANÇÕES ADMINISTRATIVAS</w:t>
      </w:r>
    </w:p>
    <w:p>
      <w:pPr>
        <w:pStyle w:val="Normal"/>
        <w:tabs>
          <w:tab w:val="left" w:pos="1418" w:leader="none"/>
          <w:tab w:val="left" w:pos="1702" w:leader="none"/>
          <w:tab w:val="left" w:pos="2835" w:leader="none"/>
          <w:tab w:val="left" w:pos="8647" w:leader="none"/>
        </w:tabs>
        <w:suppressAutoHyphens w:val="true"/>
        <w:jc w:val="both"/>
        <w:rPr>
          <w:rFonts w:ascii="Times New Roman" w:hAnsi="Times New Roman" w:cs="Times New Roman"/>
          <w:b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</w:r>
    </w:p>
    <w:p>
      <w:pPr>
        <w:pStyle w:val="Normal"/>
        <w:widowControl w:val="false"/>
        <w:shd w:val="clear" w:color="auto" w:fill="FFFFFF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x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ção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çõ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 xml:space="preserve">á,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indo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ence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ev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raz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co)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 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ic</w:t>
      </w:r>
      <w:r>
        <w:rPr>
          <w:rFonts w:ascii="Times New Roman" w:hAnsi="Times New Roman"/>
          <w:color w:val="000000"/>
          <w:sz w:val="24"/>
          <w:szCs w:val="24"/>
        </w:rPr>
        <w:t>ação,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em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anç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õ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widowControl w:val="false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Ê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NCIA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q</w:t>
      </w:r>
      <w:r>
        <w:rPr>
          <w:rFonts w:ascii="Times New Roman" w:hAnsi="Times New Roman"/>
          <w:color w:val="000000"/>
          <w:sz w:val="24"/>
          <w:szCs w:val="24"/>
        </w:rPr>
        <w:t>uando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one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x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end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açõ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 aqui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widowControl w:val="false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II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b/>
          <w:color w:val="000000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-I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IZA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(dez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 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C</w:t>
      </w:r>
      <w:r>
        <w:rPr>
          <w:rFonts w:ascii="Times New Roman" w:hAnsi="Times New Roman"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 xml:space="preserve">u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q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widowControl w:val="false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0"/>
        </w:rPr>
        <w:t>U</w:t>
      </w:r>
      <w:r>
        <w:rPr>
          <w:rFonts w:ascii="Times New Roman" w:hAnsi="Times New Roman"/>
          <w:b/>
          <w:color w:val="000000"/>
        </w:rPr>
        <w:t>SPE</w:t>
      </w:r>
      <w:r>
        <w:rPr>
          <w:rFonts w:ascii="Times New Roman" w:hAnsi="Times New Roman"/>
          <w:b/>
          <w:color w:val="000000"/>
          <w:spacing w:val="0"/>
        </w:rPr>
        <w:t>N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0"/>
        </w:rPr>
        <w:t>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0"/>
        </w:rPr>
        <w:t>ORÁ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</w:rPr>
        <w:t>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0"/>
        </w:rPr>
        <w:t>D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  <w:spacing w:val="0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0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0"/>
        </w:rPr>
        <w:t>AÇÃ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  <w:spacing w:val="0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0"/>
        </w:rPr>
        <w:t>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 xml:space="preserve">O </w:t>
      </w:r>
      <w:r>
        <w:rPr>
          <w:rFonts w:ascii="Times New Roman" w:hAnsi="Times New Roman"/>
          <w:b/>
          <w:color w:val="000000"/>
          <w:spacing w:val="0"/>
        </w:rPr>
        <w:t>D</w:t>
      </w:r>
      <w:r>
        <w:rPr>
          <w:rFonts w:ascii="Times New Roman" w:hAnsi="Times New Roman"/>
          <w:b/>
          <w:color w:val="000000"/>
        </w:rPr>
        <w:t xml:space="preserve">E </w:t>
      </w:r>
      <w:r>
        <w:rPr>
          <w:rFonts w:ascii="Times New Roman" w:hAnsi="Times New Roman"/>
          <w:b/>
          <w:color w:val="000000"/>
          <w:spacing w:val="0"/>
        </w:rPr>
        <w:t>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0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0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0"/>
        </w:rPr>
        <w:t xml:space="preserve"> CO</w:t>
      </w:r>
      <w:r>
        <w:rPr>
          <w:rFonts w:ascii="Times New Roman" w:hAnsi="Times New Roman"/>
          <w:b/>
          <w:color w:val="000000"/>
        </w:rPr>
        <w:t>M</w:t>
      </w:r>
      <w:r>
        <w:rPr>
          <w:rFonts w:ascii="Times New Roman" w:hAnsi="Times New Roman"/>
          <w:b/>
          <w:color w:val="000000"/>
          <w:spacing w:val="0"/>
        </w:rPr>
        <w:t xml:space="preserve"> </w:t>
      </w:r>
      <w:r>
        <w:rPr>
          <w:rFonts w:ascii="Times New Roman" w:hAnsi="Times New Roman"/>
          <w:b/>
          <w:color w:val="000000"/>
        </w:rPr>
        <w:t>O MUNICÍPIO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spacing w:val="0"/>
        </w:rPr>
        <w:t>p</w:t>
      </w:r>
      <w:r>
        <w:rPr>
          <w:rFonts w:ascii="Times New Roman" w:hAnsi="Times New Roman"/>
          <w:color w:val="000000"/>
        </w:rPr>
        <w:t>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</w:t>
      </w:r>
      <w:r>
        <w:rPr>
          <w:rFonts w:ascii="Times New Roman" w:hAnsi="Times New Roman"/>
          <w:color w:val="000000"/>
          <w:spacing w:val="0"/>
        </w:rPr>
        <w:t xml:space="preserve"> </w:t>
      </w:r>
      <w:r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/>
          <w:spacing w:val="0"/>
        </w:rPr>
        <w:t>z</w:t>
      </w:r>
      <w:r>
        <w:rPr>
          <w:rFonts w:ascii="Times New Roman" w:hAnsi="Times New Roman"/>
          <w:color w:val="000000"/>
        </w:rPr>
        <w:t>o de</w:t>
      </w:r>
      <w:r>
        <w:rPr>
          <w:rFonts w:ascii="Times New Roman" w:hAnsi="Times New Roman"/>
          <w:color w:val="000000"/>
          <w:spacing w:val="0"/>
        </w:rPr>
        <w:t xml:space="preserve">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>02</w:t>
      </w:r>
      <w:r>
        <w:rPr>
          <w:rFonts w:ascii="Times New Roman" w:hAnsi="Times New Roman"/>
          <w:color w:val="000000"/>
          <w:spacing w:val="0"/>
        </w:rPr>
        <w:t xml:space="preserve">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/>
          <w:color w:val="000000"/>
          <w:spacing w:val="0"/>
        </w:rPr>
        <w:t>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  <w:spacing w:val="0"/>
        </w:rPr>
        <w:t xml:space="preserve"> </w:t>
      </w:r>
      <w:r>
        <w:rPr>
          <w:rFonts w:ascii="Times New Roman" w:hAnsi="Times New Roman"/>
          <w:color w:val="000000"/>
        </w:rPr>
        <w:t>ano</w:t>
      </w:r>
      <w:r>
        <w:rPr>
          <w:rFonts w:ascii="Times New Roman" w:hAnsi="Times New Roman"/>
          <w:color w:val="000000"/>
          <w:spacing w:val="0"/>
        </w:rPr>
        <w:t>s</w:t>
      </w:r>
      <w:r>
        <w:rPr>
          <w:rFonts w:ascii="Times New Roman" w:hAnsi="Times New Roman"/>
          <w:color w:val="000000"/>
        </w:rPr>
        <w:t>;</w:t>
      </w:r>
    </w:p>
    <w:p>
      <w:pPr>
        <w:pStyle w:val="Normal"/>
        <w:widowControl w:val="false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IV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ARAÇÃ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IDON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IDAD</w:t>
      </w:r>
      <w:r>
        <w:rPr>
          <w:rFonts w:ascii="Times New Roman" w:hAnsi="Times New Roman"/>
          <w:b/>
          <w:color w:val="000000"/>
          <w:sz w:val="24"/>
          <w:szCs w:val="24"/>
        </w:rPr>
        <w:t>E P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AR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RAÇÃ</w:t>
      </w:r>
      <w:r>
        <w:rPr>
          <w:rFonts w:ascii="Times New Roman" w:hAnsi="Times New Roman"/>
          <w:b/>
          <w:color w:val="000000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Ú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IC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du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em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ção 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que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ç</w:t>
      </w:r>
      <w:r>
        <w:rPr>
          <w:rFonts w:ascii="Times New Roman" w:hAnsi="Times New Roman"/>
          <w:color w:val="000000"/>
          <w:sz w:val="24"/>
          <w:szCs w:val="24"/>
        </w:rPr>
        <w:t>ão, na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 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óp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ade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dade.</w:t>
      </w:r>
    </w:p>
    <w:p>
      <w:pPr>
        <w:pStyle w:val="Normal"/>
        <w:widowControl w:val="false"/>
        <w:tabs>
          <w:tab w:val="left" w:pos="0" w:leader="none"/>
        </w:tabs>
        <w:spacing w:lineRule="atLeast" w:line="360" w:before="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 xml:space="preserve">V –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 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 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 no cu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de 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er ob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aç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õ</w:t>
      </w:r>
      <w:r>
        <w:rPr>
          <w:rFonts w:ascii="Times New Roman" w:hAnsi="Times New Roman"/>
          <w:color w:val="000000"/>
          <w:sz w:val="24"/>
          <w:szCs w:val="24"/>
        </w:rPr>
        <w:t>es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 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ADA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%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>%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dez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o.</w:t>
      </w:r>
    </w:p>
    <w:p>
      <w:pPr>
        <w:pStyle w:val="Normal"/>
        <w:widowControl w:val="false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h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 xml:space="preserve">r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o 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 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pós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caç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ã</w:t>
      </w:r>
      <w:r>
        <w:rPr>
          <w:rFonts w:ascii="Times New Roman" w:hAnsi="Times New Roman"/>
          <w:color w:val="000000"/>
          <w:sz w:val="24"/>
          <w:szCs w:val="24"/>
        </w:rPr>
        <w:t>o.</w:t>
      </w:r>
    </w:p>
    <w:p>
      <w:pPr>
        <w:pStyle w:val="Normal"/>
        <w:widowControl w:val="false"/>
        <w:spacing w:lineRule="atLeast" w:line="360" w:before="0"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em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ã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pa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 xml:space="preserve">ado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 ou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e.</w:t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 PRIMEIRA- DA RESCISÃO</w:t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seguintes: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 -</w:t>
      </w:r>
      <w:r>
        <w:rPr>
          <w:rFonts w:cs="Times New Roman" w:ascii="Times New Roman" w:hAnsi="Times New Roman"/>
          <w:bCs/>
          <w:sz w:val="24"/>
          <w:szCs w:val="24"/>
        </w:rPr>
        <w:t xml:space="preserve"> Por ato unilateral e escrito do CONTRATANTE, nos casos previstos no art. 78 da Lei Federal nº 8.666/93 e suas alterações posteriores, no que couber;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II -</w:t>
      </w:r>
      <w:r>
        <w:rPr>
          <w:rFonts w:cs="Times New Roman" w:ascii="Times New Roman" w:hAnsi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III -</w:t>
      </w:r>
      <w:r>
        <w:rPr>
          <w:rFonts w:cs="Times New Roman" w:ascii="Times New Roman" w:hAnsi="Times New Roman"/>
          <w:bCs/>
          <w:sz w:val="24"/>
          <w:szCs w:val="24"/>
        </w:rPr>
        <w:t xml:space="preserve"> pelo CONTRATANTE, independente de interpelação judicial ou extrajudicial, sem que assista à CONTRATADA direito a indenização, quando esta: 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a) não cumprir quaisquer das obrigações assumidas;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b) não recolher no prazo determinado as multas impostas, e</w:t>
      </w:r>
    </w:p>
    <w:p>
      <w:pPr>
        <w:pStyle w:val="Normal"/>
        <w:spacing w:lineRule="atLeast" w:line="360" w:before="0"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c) transferir o contrato a terceiros, no todo ou em parte.</w:t>
      </w:r>
    </w:p>
    <w:p>
      <w:pPr>
        <w:pStyle w:val="Normal"/>
        <w:spacing w:lineRule="atLeast" w:line="36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IV -</w:t>
      </w:r>
      <w:r>
        <w:rPr>
          <w:rFonts w:cs="Times New Roman" w:ascii="Times New Roman" w:hAnsi="Times New Roman"/>
          <w:bCs/>
          <w:sz w:val="24"/>
          <w:szCs w:val="24"/>
        </w:rPr>
        <w:t xml:space="preserve"> judicialmente, nos termos da legislação vigente.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fiscalização dos serviços será exercida pelo servidor ........................................................., que comprovará o fiel e correto cumprimento da execução contratual.</w:t>
      </w:r>
    </w:p>
    <w:p>
      <w:pPr>
        <w:pStyle w:val="Normal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CLÁUSULA DÉCIMA TERCEIRA – DA INEXECUÇÃO DO CONTRATO</w:t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rmal"/>
        <w:tabs>
          <w:tab w:val="left" w:pos="1134" w:leader="none"/>
        </w:tabs>
        <w:spacing w:lineRule="atLeast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>A CONTRATADA reconhece os direitos da CONTRATANTE, no caso de inexecução do total ou parcial do Contrato que venham a ensejar a sua rescisão conforme o artigo 77 da Lei Federal nº 8.666/93 e alterações.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QUINTA - DO FORO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spacing w:lineRule="atLeast" w:line="36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>
      <w:pPr>
        <w:pStyle w:val="Normal"/>
        <w:spacing w:lineRule="atLeast" w:line="360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spacing w:lineRule="atLeast" w:line="36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Faxinal do Soturno, _____ de ______________  de 2017.</w:t>
      </w:r>
    </w:p>
    <w:p>
      <w:pPr>
        <w:pStyle w:val="Normal"/>
        <w:spacing w:lineRule="atLeast" w:line="360" w:before="120" w:after="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 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Contratada                                                                    </w:t>
      </w: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  <w:t>Clovis Alberto Montagner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</w:t>
      </w: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  <w:t>Prefeito Municipal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ab/>
        <w:tab/>
        <w:tab/>
        <w:tab/>
        <w:tab/>
        <w:tab/>
        <w:tab/>
        <w:tab/>
        <w:tab/>
        <w:t xml:space="preserve">                       </w:t>
        <w:tab/>
        <w:tab/>
        <w:tab/>
        <w:tab/>
      </w:r>
    </w:p>
    <w:p>
      <w:pPr>
        <w:pStyle w:val="Normal"/>
        <w:tabs>
          <w:tab w:val="left" w:pos="4253" w:leader="none"/>
        </w:tabs>
        <w:spacing w:lineRule="atLeast" w:line="360" w:before="12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Testemunhas:</w:t>
      </w:r>
    </w:p>
    <w:p>
      <w:pPr>
        <w:pStyle w:val="Normal"/>
        <w:tabs>
          <w:tab w:val="left" w:pos="4253" w:leader="none"/>
        </w:tabs>
        <w:spacing w:lineRule="atLeast" w:line="360" w:before="12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NOME:                                                           NOME: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CPF:                                                               CPF: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tbl>
      <w:tblPr>
        <w:tblW w:w="5245" w:type="dxa"/>
        <w:jc w:val="left"/>
        <w:tblInd w:w="7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0" w:type="dxa"/>
          <w:left w:w="60" w:type="dxa"/>
          <w:bottom w:w="0" w:type="dxa"/>
          <w:right w:w="70" w:type="dxa"/>
        </w:tblCellMar>
        <w:tblLook w:val="0000"/>
      </w:tblPr>
      <w:tblGrid>
        <w:gridCol w:w="5245"/>
      </w:tblGrid>
      <w:tr>
        <w:trPr>
          <w:trHeight w:val="2011" w:hRule="atLeast"/>
        </w:trPr>
        <w:tc>
          <w:tcPr>
            <w:tcW w:w="52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auto" w:val="clear"/>
            <w:tcMar>
              <w:left w:w="60" w:type="dxa"/>
            </w:tcMar>
          </w:tcPr>
          <w:p>
            <w:pPr>
              <w:pStyle w:val="Normal"/>
              <w:tabs>
                <w:tab w:val="left" w:pos="288" w:leader="none"/>
                <w:tab w:val="left" w:pos="1008" w:leader="none"/>
                <w:tab w:val="left" w:pos="1728" w:leader="none"/>
                <w:tab w:val="left" w:pos="2448" w:leader="none"/>
                <w:tab w:val="left" w:pos="3168" w:leader="none"/>
                <w:tab w:val="left" w:pos="3888" w:leader="none"/>
                <w:tab w:val="left" w:pos="4608" w:leader="none"/>
                <w:tab w:val="left" w:pos="5328" w:leader="none"/>
                <w:tab w:val="left" w:pos="6048" w:leader="none"/>
                <w:tab w:val="left" w:pos="6768" w:leader="none"/>
              </w:tabs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Este contrato foi examinado e aprovado por esta Assessoria Jurídica.</w:t>
            </w:r>
          </w:p>
          <w:p>
            <w:pPr>
              <w:pStyle w:val="Normal"/>
              <w:tabs>
                <w:tab w:val="left" w:pos="288" w:leader="none"/>
                <w:tab w:val="left" w:pos="1008" w:leader="none"/>
                <w:tab w:val="left" w:pos="1728" w:leader="none"/>
                <w:tab w:val="left" w:pos="2448" w:leader="none"/>
                <w:tab w:val="left" w:pos="3168" w:leader="none"/>
                <w:tab w:val="left" w:pos="3888" w:leader="none"/>
                <w:tab w:val="left" w:pos="4608" w:leader="none"/>
                <w:tab w:val="left" w:pos="5328" w:leader="none"/>
                <w:tab w:val="left" w:pos="6048" w:leader="none"/>
                <w:tab w:val="left" w:pos="6768" w:leader="none"/>
              </w:tabs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 ____/____/______.</w:t>
            </w:r>
          </w:p>
          <w:p>
            <w:pPr>
              <w:pStyle w:val="Normal"/>
              <w:tabs>
                <w:tab w:val="left" w:pos="288" w:leader="none"/>
                <w:tab w:val="left" w:pos="1008" w:leader="none"/>
                <w:tab w:val="left" w:pos="1728" w:leader="none"/>
                <w:tab w:val="left" w:pos="2448" w:leader="none"/>
                <w:tab w:val="left" w:pos="3168" w:leader="none"/>
                <w:tab w:val="left" w:pos="3888" w:leader="none"/>
                <w:tab w:val="left" w:pos="4608" w:leader="none"/>
                <w:tab w:val="left" w:pos="5328" w:leader="none"/>
                <w:tab w:val="left" w:pos="6048" w:leader="none"/>
                <w:tab w:val="left" w:pos="6768" w:leader="none"/>
              </w:tabs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>
            <w:pPr>
              <w:pStyle w:val="Normal"/>
              <w:tabs>
                <w:tab w:val="left" w:pos="288" w:leader="none"/>
                <w:tab w:val="left" w:pos="1008" w:leader="none"/>
                <w:tab w:val="left" w:pos="1728" w:leader="none"/>
                <w:tab w:val="left" w:pos="2448" w:leader="none"/>
                <w:tab w:val="left" w:pos="3168" w:leader="none"/>
                <w:tab w:val="left" w:pos="3888" w:leader="none"/>
                <w:tab w:val="left" w:pos="4608" w:leader="none"/>
                <w:tab w:val="left" w:pos="5328" w:leader="none"/>
                <w:tab w:val="left" w:pos="6048" w:leader="none"/>
                <w:tab w:val="left" w:pos="6768" w:leader="none"/>
              </w:tabs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Diogo Cargnelutti Zanella</w:t>
            </w:r>
          </w:p>
          <w:p>
            <w:pPr>
              <w:pStyle w:val="Normal"/>
              <w:ind w:firstLine="22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OAB/RS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63.706</w:t>
            </w:r>
          </w:p>
        </w:tc>
      </w:tr>
    </w:tbl>
    <w:p>
      <w:pPr>
        <w:pStyle w:val="Normal"/>
        <w:tabs>
          <w:tab w:val="left" w:pos="4253" w:leader="none"/>
        </w:tabs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</w:p>
    <w:sectPr>
      <w:footerReference w:type="default" r:id="rId2"/>
      <w:type w:val="nextPage"/>
      <w:pgSz w:w="11906" w:h="16838"/>
      <w:pgMar w:left="1701" w:right="1701" w:header="0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DKNKFM+Arial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"/>
      </w:docPartObj>
      <w:id w:val="587851242"/>
    </w:sdtPr>
    <w:sdtContent>
      <w:p>
        <w:pPr>
          <w:pStyle w:val="Rodap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>
    <w:pPr>
      <w:pStyle w:val="Rodap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c4d42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sz w:val="22"/>
      <w:szCs w:val="20"/>
      <w:lang w:eastAsia="hi-IN" w:bidi="hi-IN" w:val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ecuodecorpodetexto3Char" w:customStyle="1">
    <w:name w:val="Recuo de corpo de texto 3 Char"/>
    <w:basedOn w:val="DefaultParagraphFont"/>
    <w:link w:val="Recuodecorpodetexto3"/>
    <w:semiHidden/>
    <w:qFormat/>
    <w:rsid w:val="008c4d42"/>
    <w:rPr>
      <w:rFonts w:ascii="Times New Roman" w:hAnsi="Times New Roman" w:eastAsia="Times New Roman" w:cs="Times New Roman"/>
      <w:sz w:val="16"/>
      <w:szCs w:val="16"/>
      <w:lang w:eastAsia="pt-BR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537af1"/>
    <w:rPr>
      <w:rFonts w:ascii="Arial" w:hAnsi="Arial" w:eastAsia="Times New Roman" w:cs="Mangal"/>
      <w:szCs w:val="20"/>
      <w:lang w:eastAsia="hi-IN" w:bidi="hi-IN"/>
    </w:rPr>
  </w:style>
  <w:style w:type="character" w:styleId="RodapChar" w:customStyle="1">
    <w:name w:val="Rodapé Char"/>
    <w:basedOn w:val="DefaultParagraphFont"/>
    <w:link w:val="Rodap"/>
    <w:uiPriority w:val="99"/>
    <w:qFormat/>
    <w:rsid w:val="00537af1"/>
    <w:rPr>
      <w:rFonts w:ascii="Arial" w:hAnsi="Arial" w:eastAsia="Times New Roman" w:cs="Mangal"/>
      <w:szCs w:val="20"/>
      <w:lang w:eastAsia="hi-IN" w:bidi="hi-IN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BodyTextIndent3">
    <w:name w:val="Body Text Indent 3"/>
    <w:basedOn w:val="Normal"/>
    <w:link w:val="Recuodecorpodetexto3Char"/>
    <w:semiHidden/>
    <w:unhideWhenUsed/>
    <w:qFormat/>
    <w:rsid w:val="008c4d42"/>
    <w:pPr>
      <w:spacing w:before="0" w:after="120"/>
      <w:ind w:left="283" w:hanging="0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styleId="Padro" w:customStyle="1">
    <w:name w:val="Padrão"/>
    <w:qFormat/>
    <w:rsid w:val="00633056"/>
    <w:pPr>
      <w:widowControl/>
      <w:suppressAutoHyphens w:val="true"/>
      <w:bidi w:val="0"/>
      <w:spacing w:lineRule="atLeast" w:line="100" w:before="0" w:after="0"/>
      <w:jc w:val="left"/>
    </w:pPr>
    <w:rPr>
      <w:rFonts w:ascii="Arial" w:hAnsi="Arial" w:eastAsia="Times New Roman" w:cs="Arial"/>
      <w:color w:val="000000"/>
      <w:sz w:val="24"/>
      <w:szCs w:val="24"/>
      <w:lang w:eastAsia="pt-BR" w:val="pt-BR" w:bidi="ar-SA"/>
    </w:rPr>
  </w:style>
  <w:style w:type="paragraph" w:styleId="Cabealho">
    <w:name w:val="Cabeçalho"/>
    <w:basedOn w:val="Normal"/>
    <w:link w:val="CabealhoChar"/>
    <w:uiPriority w:val="99"/>
    <w:semiHidden/>
    <w:unhideWhenUsed/>
    <w:rsid w:val="00537af1"/>
    <w:pPr>
      <w:tabs>
        <w:tab w:val="center" w:pos="4252" w:leader="none"/>
        <w:tab w:val="right" w:pos="8504" w:leader="none"/>
      </w:tabs>
    </w:pPr>
    <w:rPr>
      <w:rFonts w:cs="Mangal"/>
    </w:rPr>
  </w:style>
  <w:style w:type="paragraph" w:styleId="Rodap">
    <w:name w:val="Rodapé"/>
    <w:basedOn w:val="Normal"/>
    <w:link w:val="RodapChar"/>
    <w:uiPriority w:val="99"/>
    <w:unhideWhenUsed/>
    <w:rsid w:val="00537af1"/>
    <w:pPr>
      <w:tabs>
        <w:tab w:val="center" w:pos="4252" w:leader="none"/>
        <w:tab w:val="right" w:pos="8504" w:leader="none"/>
      </w:tabs>
    </w:pPr>
    <w:rPr>
      <w:rFonts w:cs="Mangal"/>
    </w:rPr>
  </w:style>
  <w:style w:type="paragraph" w:styleId="Default" w:customStyle="1">
    <w:name w:val="Default"/>
    <w:qFormat/>
    <w:rsid w:val="00371b56"/>
    <w:pPr>
      <w:widowControl/>
      <w:suppressAutoHyphens w:val="true"/>
      <w:bidi w:val="0"/>
      <w:spacing w:lineRule="auto" w:line="240" w:before="0" w:after="0"/>
      <w:jc w:val="left"/>
    </w:pPr>
    <w:rPr>
      <w:rFonts w:ascii="DKNKFM+ArialNarrow" w:hAnsi="DKNKFM+ArialNarrow" w:eastAsia="Times New Roman" w:cs="Times New Roman"/>
      <w:color w:val="000000"/>
      <w:sz w:val="24"/>
      <w:szCs w:val="24"/>
      <w:lang w:eastAsia="pt-BR" w:val="pt-BR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FF96E-3F57-436B-B216-4F0E57BD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LibreOffice/4.4.3.2$Windows_x86 LibreOffice_project/88805f81e9fe61362df02b9941de8e38a9b5fd16</Application>
  <Paragraphs>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2014-01-31T11:59:00Z</dcterms:created>
  <dc:creator>Iramir Zanella</dc:creator>
  <dc:language>pt-BR</dc:language>
  <dcterms:modified xsi:type="dcterms:W3CDTF">2017-05-12T08:52:17Z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