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032A" w:rsidRDefault="007C032A">
      <w:pPr>
        <w:jc w:val="center"/>
        <w:rPr>
          <w:rFonts w:ascii="Times New Roman" w:hAnsi="Times New Roman" w:cs="Times New Roman"/>
          <w:b/>
          <w:bCs/>
        </w:rPr>
      </w:pPr>
    </w:p>
    <w:p w:rsidR="007C032A" w:rsidRDefault="009A6CF6">
      <w:pPr>
        <w:jc w:val="center"/>
      </w:pPr>
      <w:r>
        <w:rPr>
          <w:rFonts w:ascii="Times New Roman" w:hAnsi="Times New Roman" w:cs="Times New Roman"/>
          <w:b/>
          <w:bCs/>
        </w:rPr>
        <w:t>EDITAL DE PREGÃO PRESENCIAL Nº 16/2017</w:t>
      </w:r>
    </w:p>
    <w:p w:rsidR="007C032A" w:rsidRDefault="007C032A">
      <w:pPr>
        <w:jc w:val="center"/>
        <w:rPr>
          <w:rFonts w:ascii="Times New Roman" w:hAnsi="Times New Roman" w:cs="Times New Roman"/>
          <w:b/>
          <w:bCs/>
        </w:rPr>
      </w:pPr>
    </w:p>
    <w:p w:rsidR="007C032A" w:rsidRDefault="009A6CF6">
      <w:pPr>
        <w:jc w:val="center"/>
      </w:pPr>
      <w:r>
        <w:rPr>
          <w:rFonts w:ascii="Times New Roman" w:hAnsi="Times New Roman" w:cs="Times New Roman"/>
          <w:b/>
          <w:bCs/>
        </w:rPr>
        <w:t>ANEXO I</w:t>
      </w:r>
    </w:p>
    <w:p w:rsidR="007C032A" w:rsidRDefault="007C032A">
      <w:pPr>
        <w:jc w:val="center"/>
        <w:rPr>
          <w:rFonts w:ascii="Times New Roman" w:hAnsi="Times New Roman" w:cs="Times New Roman"/>
          <w:b/>
          <w:bCs/>
        </w:rPr>
      </w:pPr>
    </w:p>
    <w:p w:rsidR="007C032A" w:rsidRDefault="009A6CF6">
      <w:pPr>
        <w:jc w:val="center"/>
      </w:pPr>
      <w:r>
        <w:rPr>
          <w:rFonts w:ascii="Times New Roman" w:hAnsi="Times New Roman" w:cs="Times New Roman"/>
          <w:b/>
          <w:bCs/>
        </w:rPr>
        <w:t>TERMO DE REFERÊNCIA/PROJETO BÁSICO</w:t>
      </w:r>
    </w:p>
    <w:p w:rsidR="007C032A" w:rsidRDefault="007C032A">
      <w:pPr>
        <w:jc w:val="center"/>
        <w:rPr>
          <w:rFonts w:ascii="Times New Roman" w:hAnsi="Times New Roman" w:cs="Times New Roman"/>
          <w:b/>
          <w:bCs/>
        </w:rPr>
      </w:pPr>
    </w:p>
    <w:p w:rsidR="007C032A" w:rsidRDefault="007C032A">
      <w:pPr>
        <w:rPr>
          <w:rFonts w:ascii="Times New Roman" w:hAnsi="Times New Roman" w:cs="Times New Roman"/>
          <w:b/>
          <w:bCs/>
        </w:rPr>
      </w:pPr>
    </w:p>
    <w:p w:rsidR="007C032A" w:rsidRDefault="009A6CF6">
      <w:pPr>
        <w:jc w:val="both"/>
        <w:rPr>
          <w:rFonts w:ascii="Times New Roman" w:hAnsi="Times New Roman" w:cs="Times New Roman"/>
          <w:b/>
          <w:bCs/>
          <w:sz w:val="24"/>
          <w:szCs w:val="24"/>
        </w:rPr>
      </w:pPr>
      <w:r>
        <w:rPr>
          <w:rFonts w:ascii="Times New Roman" w:hAnsi="Times New Roman" w:cs="Times New Roman"/>
          <w:b/>
          <w:bCs/>
          <w:sz w:val="24"/>
          <w:szCs w:val="24"/>
        </w:rPr>
        <w:t>1. DO OBJETIVO:</w:t>
      </w:r>
    </w:p>
    <w:p w:rsidR="007C032A" w:rsidRDefault="009A6CF6">
      <w:pPr>
        <w:pStyle w:val="Subttulo"/>
        <w:spacing w:after="120" w:line="360" w:lineRule="atLeast"/>
        <w:jc w:val="both"/>
      </w:pPr>
      <w:r>
        <w:rPr>
          <w:rFonts w:ascii="Times New Roman" w:hAnsi="Times New Roman" w:cs="Times New Roman"/>
          <w:b w:val="0"/>
          <w:i w:val="0"/>
          <w:sz w:val="24"/>
          <w:szCs w:val="24"/>
        </w:rPr>
        <w:tab/>
        <w:t xml:space="preserve">O presente projeto </w:t>
      </w:r>
      <w:r>
        <w:rPr>
          <w:rFonts w:ascii="Times New Roman" w:hAnsi="Times New Roman" w:cs="Times New Roman"/>
          <w:b w:val="0"/>
          <w:bCs w:val="0"/>
          <w:i w:val="0"/>
          <w:iCs w:val="0"/>
          <w:sz w:val="24"/>
          <w:szCs w:val="24"/>
        </w:rPr>
        <w:t>tem por objeto a aquisição de uma retroescavadeira nova, conforme especificações, para compor a Patrulha Agrícola d</w:t>
      </w:r>
      <w:r>
        <w:rPr>
          <w:rFonts w:ascii="Times New Roman" w:hAnsi="Times New Roman" w:cs="Times New Roman"/>
          <w:b w:val="0"/>
          <w:i w:val="0"/>
          <w:sz w:val="24"/>
          <w:szCs w:val="24"/>
        </w:rPr>
        <w:t xml:space="preserve">a Secretaria da Agricultura, e Meio Ambiente do Município. </w:t>
      </w:r>
    </w:p>
    <w:p w:rsidR="007C032A" w:rsidRDefault="007C032A">
      <w:pPr>
        <w:jc w:val="both"/>
        <w:rPr>
          <w:rFonts w:ascii="Times New Roman" w:hAnsi="Times New Roman" w:cs="Times New Roman"/>
          <w:bCs/>
          <w:sz w:val="24"/>
          <w:szCs w:val="24"/>
        </w:rPr>
      </w:pPr>
    </w:p>
    <w:p w:rsidR="007C032A" w:rsidRDefault="009A6CF6">
      <w:pPr>
        <w:jc w:val="both"/>
      </w:pPr>
      <w:r>
        <w:rPr>
          <w:rFonts w:ascii="Times New Roman" w:hAnsi="Times New Roman" w:cs="Times New Roman"/>
          <w:b/>
          <w:bCs/>
          <w:sz w:val="24"/>
          <w:szCs w:val="24"/>
        </w:rPr>
        <w:t>2. DA JUSTIFICATIVA:</w:t>
      </w:r>
    </w:p>
    <w:p w:rsidR="007C032A" w:rsidRDefault="009A6CF6">
      <w:pPr>
        <w:ind w:firstLine="708"/>
        <w:jc w:val="both"/>
        <w:rPr>
          <w:rFonts w:ascii="Times New Roman" w:hAnsi="Times New Roman" w:cs="Times New Roman"/>
          <w:sz w:val="24"/>
          <w:szCs w:val="24"/>
        </w:rPr>
      </w:pPr>
      <w:r>
        <w:rPr>
          <w:rFonts w:ascii="Times New Roman" w:hAnsi="Times New Roman" w:cs="Times New Roman"/>
          <w:sz w:val="24"/>
          <w:szCs w:val="24"/>
        </w:rPr>
        <w:t xml:space="preserve">Para auxiliar os agricultores o município montou uma patrulha agrícola e realiza estes trabalhos há muitos anos. </w:t>
      </w:r>
    </w:p>
    <w:p w:rsidR="007C032A" w:rsidRDefault="007C032A">
      <w:pPr>
        <w:ind w:firstLine="1416"/>
        <w:jc w:val="both"/>
        <w:rPr>
          <w:rFonts w:ascii="Times New Roman" w:hAnsi="Times New Roman" w:cs="Times New Roman"/>
          <w:sz w:val="24"/>
          <w:szCs w:val="24"/>
        </w:rPr>
      </w:pPr>
    </w:p>
    <w:p w:rsidR="007C032A" w:rsidRDefault="009A6CF6">
      <w:pPr>
        <w:ind w:firstLine="708"/>
        <w:jc w:val="both"/>
        <w:rPr>
          <w:rFonts w:ascii="Times New Roman" w:hAnsi="Times New Roman" w:cs="Times New Roman"/>
          <w:sz w:val="24"/>
          <w:szCs w:val="24"/>
        </w:rPr>
      </w:pPr>
      <w:r>
        <w:rPr>
          <w:rFonts w:ascii="Times New Roman" w:hAnsi="Times New Roman" w:cs="Times New Roman"/>
          <w:sz w:val="24"/>
          <w:szCs w:val="24"/>
        </w:rPr>
        <w:t>Porém, sempre há a necessidade de ampliar as máquinas e equ</w:t>
      </w:r>
      <w:r>
        <w:rPr>
          <w:rFonts w:ascii="Times New Roman" w:hAnsi="Times New Roman" w:cs="Times New Roman"/>
          <w:sz w:val="24"/>
          <w:szCs w:val="24"/>
        </w:rPr>
        <w:t>ipamentos da patrulha para uma maior eficiência dos serviços. Por isso estamos propondo a aquisição de mais esta máquina, que será de primordial importância para auxiliar na melhoria das estradas vicinais e das condições de preparo e plantio das lavouras.</w:t>
      </w:r>
    </w:p>
    <w:p w:rsidR="007C032A" w:rsidRDefault="007C032A">
      <w:pPr>
        <w:jc w:val="both"/>
        <w:rPr>
          <w:rFonts w:ascii="Times New Roman" w:hAnsi="Times New Roman" w:cs="Times New Roman"/>
          <w:sz w:val="24"/>
          <w:szCs w:val="24"/>
        </w:rPr>
      </w:pPr>
    </w:p>
    <w:p w:rsidR="007C032A" w:rsidRDefault="009A6CF6">
      <w:pPr>
        <w:jc w:val="both"/>
        <w:rPr>
          <w:rFonts w:ascii="Times New Roman" w:hAnsi="Times New Roman" w:cs="Times New Roman"/>
          <w:b/>
          <w:bCs/>
          <w:sz w:val="24"/>
          <w:szCs w:val="24"/>
        </w:rPr>
      </w:pPr>
      <w:r>
        <w:rPr>
          <w:rFonts w:ascii="Times New Roman" w:hAnsi="Times New Roman" w:cs="Times New Roman"/>
          <w:b/>
          <w:bCs/>
          <w:sz w:val="24"/>
          <w:szCs w:val="24"/>
        </w:rPr>
        <w:t>3. DA MÁQUINA A SER ADQUIRIDA:</w:t>
      </w:r>
    </w:p>
    <w:p w:rsidR="007C032A" w:rsidRDefault="009A6CF6">
      <w:pPr>
        <w:jc w:val="both"/>
      </w:pPr>
      <w:r>
        <w:rPr>
          <w:rFonts w:ascii="Times New Roman" w:hAnsi="Times New Roman" w:cs="Times New Roman"/>
          <w:sz w:val="24"/>
          <w:szCs w:val="24"/>
        </w:rPr>
        <w:tab/>
        <w:t xml:space="preserve">Uma retroescavadeira nova, modelo e ano de fabricação 2017, equipada com </w:t>
      </w:r>
      <w:proofErr w:type="gramStart"/>
      <w:r>
        <w:rPr>
          <w:rFonts w:ascii="Times New Roman" w:hAnsi="Times New Roman" w:cs="Times New Roman"/>
          <w:sz w:val="24"/>
          <w:szCs w:val="24"/>
        </w:rPr>
        <w:t>motor</w:t>
      </w:r>
      <w:proofErr w:type="gramEnd"/>
      <w:r>
        <w:rPr>
          <w:rFonts w:ascii="Times New Roman" w:hAnsi="Times New Roman" w:cs="Times New Roman"/>
          <w:sz w:val="24"/>
          <w:szCs w:val="24"/>
        </w:rPr>
        <w:t xml:space="preserve"> diesel com potência mínima de 80 HP, com capô basculante com amortecedor e sistema de segurança ROPS/FOPS, original de fábrica e com certificaçã</w:t>
      </w:r>
      <w:r>
        <w:rPr>
          <w:rFonts w:ascii="Times New Roman" w:hAnsi="Times New Roman" w:cs="Times New Roman"/>
          <w:sz w:val="24"/>
          <w:szCs w:val="24"/>
        </w:rPr>
        <w:t xml:space="preserve">o. Tração 4 x 4, com no mínimo </w:t>
      </w:r>
      <w:r>
        <w:rPr>
          <w:rFonts w:ascii="Times New Roman" w:hAnsi="Times New Roman" w:cs="Times New Roman"/>
          <w:color w:val="222222"/>
          <w:sz w:val="24"/>
          <w:szCs w:val="24"/>
          <w:shd w:val="clear" w:color="auto" w:fill="FFFFFF"/>
        </w:rPr>
        <w:t>4 marchas à frente e com no mínimo 2 marchas à ré. Caçamba da carregadeira com capacidade mínima de 0,80 m³ e caçamba da retroescavadeira de no mínimo 0,26 m³. Tanque de combustível com capacidade mínima de 140 litros de comb</w:t>
      </w:r>
      <w:r>
        <w:rPr>
          <w:rFonts w:ascii="Times New Roman" w:hAnsi="Times New Roman" w:cs="Times New Roman"/>
          <w:color w:val="222222"/>
          <w:sz w:val="24"/>
          <w:szCs w:val="24"/>
          <w:shd w:val="clear" w:color="auto" w:fill="FFFFFF"/>
        </w:rPr>
        <w:t>ustível. Sistema de giro da retroescavadeira no pé. Equipada com cabine e com ar condicionado de fábrica, com itens obrigatórios da legislação de trânsito, com pneus traseiros de no mínimo 16,9 x 24 – 12 lonas e emplacada em nome do Município de Faxinal do</w:t>
      </w:r>
      <w:r>
        <w:rPr>
          <w:rFonts w:ascii="Times New Roman" w:hAnsi="Times New Roman" w:cs="Times New Roman"/>
          <w:color w:val="222222"/>
          <w:sz w:val="24"/>
          <w:szCs w:val="24"/>
          <w:shd w:val="clear" w:color="auto" w:fill="FFFFFF"/>
        </w:rPr>
        <w:t xml:space="preserve"> Soturno.</w:t>
      </w:r>
    </w:p>
    <w:p w:rsidR="007C032A" w:rsidRDefault="007C032A">
      <w:pPr>
        <w:spacing w:line="360" w:lineRule="auto"/>
        <w:jc w:val="both"/>
        <w:rPr>
          <w:rFonts w:ascii="Times New Roman" w:hAnsi="Times New Roman" w:cs="Times New Roman"/>
          <w:b/>
          <w:sz w:val="24"/>
          <w:szCs w:val="24"/>
        </w:rPr>
      </w:pPr>
    </w:p>
    <w:p w:rsidR="007C032A" w:rsidRDefault="009A6CF6">
      <w:pPr>
        <w:ind w:firstLine="708"/>
        <w:jc w:val="both"/>
        <w:rPr>
          <w:rFonts w:ascii="Times New Roman" w:hAnsi="Times New Roman" w:cs="Times New Roman"/>
          <w:b/>
          <w:bCs/>
          <w:sz w:val="24"/>
          <w:szCs w:val="24"/>
        </w:rPr>
      </w:pPr>
      <w:r>
        <w:rPr>
          <w:rFonts w:ascii="Times New Roman" w:hAnsi="Times New Roman" w:cs="Times New Roman"/>
          <w:b/>
          <w:bCs/>
          <w:sz w:val="24"/>
          <w:szCs w:val="24"/>
        </w:rPr>
        <w:t>3.1 – Da Assistência Técnica:</w:t>
      </w:r>
    </w:p>
    <w:p w:rsidR="007C032A" w:rsidRDefault="007C032A">
      <w:pPr>
        <w:jc w:val="both"/>
        <w:rPr>
          <w:rFonts w:ascii="Times New Roman" w:hAnsi="Times New Roman" w:cs="Times New Roman"/>
          <w:b/>
          <w:bCs/>
          <w:sz w:val="24"/>
          <w:szCs w:val="24"/>
        </w:rPr>
      </w:pPr>
    </w:p>
    <w:p w:rsidR="007C032A" w:rsidRDefault="009A6CF6">
      <w:pPr>
        <w:ind w:left="708" w:firstLine="708"/>
        <w:jc w:val="both"/>
        <w:rPr>
          <w:rFonts w:ascii="Times New Roman" w:hAnsi="Times New Roman" w:cs="Times New Roman"/>
          <w:sz w:val="24"/>
          <w:szCs w:val="24"/>
        </w:rPr>
      </w:pPr>
      <w:r>
        <w:rPr>
          <w:rFonts w:ascii="Times New Roman" w:hAnsi="Times New Roman" w:cs="Times New Roman"/>
          <w:b/>
          <w:sz w:val="24"/>
          <w:szCs w:val="24"/>
        </w:rPr>
        <w:t>3.1.1</w:t>
      </w:r>
      <w:r>
        <w:rPr>
          <w:rFonts w:ascii="Times New Roman" w:hAnsi="Times New Roman" w:cs="Times New Roman"/>
          <w:sz w:val="24"/>
          <w:szCs w:val="24"/>
        </w:rPr>
        <w:t xml:space="preserve"> A empresa que prestará assistência técnica deverá comprovar pelo menos um técnico/mecânico com certificação do fabricante e </w:t>
      </w:r>
      <w:proofErr w:type="spellStart"/>
      <w:r>
        <w:rPr>
          <w:rFonts w:ascii="Times New Roman" w:hAnsi="Times New Roman" w:cs="Times New Roman"/>
          <w:sz w:val="24"/>
          <w:szCs w:val="24"/>
        </w:rPr>
        <w:t>vinculo</w:t>
      </w:r>
      <w:proofErr w:type="spellEnd"/>
      <w:r>
        <w:rPr>
          <w:rFonts w:ascii="Times New Roman" w:hAnsi="Times New Roman" w:cs="Times New Roman"/>
          <w:sz w:val="24"/>
          <w:szCs w:val="24"/>
        </w:rPr>
        <w:t xml:space="preserve"> empregatício no mínimo 2 (dois) </w:t>
      </w:r>
      <w:r>
        <w:rPr>
          <w:rFonts w:ascii="Times New Roman" w:hAnsi="Times New Roman" w:cs="Times New Roman"/>
          <w:sz w:val="24"/>
          <w:szCs w:val="24"/>
        </w:rPr>
        <w:t xml:space="preserve">anos com a empresa e mínimo um engenheiro mecânico com certificação do CREA, igualmente com mínimo 2 (dois) anos de vínculo empregatício (vedado contrato de prestação de serviços) e Certidão de Acervo Técnico. </w:t>
      </w:r>
    </w:p>
    <w:p w:rsidR="007C032A" w:rsidRDefault="007C032A">
      <w:pPr>
        <w:jc w:val="both"/>
        <w:rPr>
          <w:rFonts w:ascii="Times New Roman" w:hAnsi="Times New Roman" w:cs="Times New Roman"/>
          <w:sz w:val="24"/>
          <w:szCs w:val="24"/>
        </w:rPr>
      </w:pPr>
    </w:p>
    <w:p w:rsidR="007C032A" w:rsidRDefault="009A6CF6">
      <w:pPr>
        <w:ind w:left="708" w:firstLine="708"/>
        <w:jc w:val="both"/>
        <w:rPr>
          <w:rStyle w:val="Forte"/>
          <w:rFonts w:ascii="Times New Roman" w:hAnsi="Times New Roman" w:cs="Times New Roman"/>
          <w:b w:val="0"/>
          <w:sz w:val="24"/>
          <w:szCs w:val="24"/>
        </w:rPr>
      </w:pPr>
      <w:r>
        <w:rPr>
          <w:rStyle w:val="Forte"/>
          <w:rFonts w:ascii="Times New Roman" w:hAnsi="Times New Roman" w:cs="Times New Roman"/>
          <w:sz w:val="24"/>
          <w:szCs w:val="24"/>
        </w:rPr>
        <w:t>3.1.2</w:t>
      </w:r>
      <w:r>
        <w:rPr>
          <w:rStyle w:val="Forte"/>
          <w:rFonts w:ascii="Times New Roman" w:hAnsi="Times New Roman" w:cs="Times New Roman"/>
          <w:b w:val="0"/>
          <w:sz w:val="24"/>
          <w:szCs w:val="24"/>
        </w:rPr>
        <w:t xml:space="preserve"> O proponente e/ou a empresa que prestará assistência técnica, deverá comprovar, com documento expedido pelo fabricante estabelecido no Brasil, em vigor, em forma original ou cópia autenticada, ser revendedor autorizado no Rio Grande do Sul, bem como compr</w:t>
      </w:r>
      <w:r>
        <w:rPr>
          <w:rStyle w:val="Forte"/>
          <w:rFonts w:ascii="Times New Roman" w:hAnsi="Times New Roman" w:cs="Times New Roman"/>
          <w:b w:val="0"/>
          <w:sz w:val="24"/>
          <w:szCs w:val="24"/>
        </w:rPr>
        <w:t xml:space="preserve">ovar assistência técnica e fornecimento de peças no Estado. </w:t>
      </w:r>
    </w:p>
    <w:p w:rsidR="007C032A" w:rsidRDefault="007C032A">
      <w:pPr>
        <w:jc w:val="both"/>
        <w:rPr>
          <w:rStyle w:val="Forte"/>
          <w:rFonts w:ascii="Times New Roman" w:hAnsi="Times New Roman" w:cs="Times New Roman"/>
          <w:b w:val="0"/>
          <w:color w:val="000000" w:themeColor="text1"/>
          <w:sz w:val="24"/>
          <w:szCs w:val="24"/>
        </w:rPr>
      </w:pPr>
    </w:p>
    <w:p w:rsidR="007C032A" w:rsidRDefault="009A6CF6">
      <w:pPr>
        <w:jc w:val="both"/>
      </w:pPr>
      <w:r>
        <w:rPr>
          <w:rFonts w:ascii="Times New Roman" w:hAnsi="Times New Roman" w:cs="Times New Roman"/>
          <w:b/>
          <w:bCs/>
          <w:sz w:val="24"/>
          <w:szCs w:val="24"/>
        </w:rPr>
        <w:lastRenderedPageBreak/>
        <w:t>4. DA ENTREGA DA MÁQUINA</w:t>
      </w:r>
    </w:p>
    <w:p w:rsidR="007C032A" w:rsidRDefault="009A6CF6">
      <w:pPr>
        <w:pStyle w:val="Recuodecorpodetexto3"/>
        <w:spacing w:after="0"/>
        <w:ind w:left="0"/>
        <w:jc w:val="both"/>
        <w:rPr>
          <w:sz w:val="24"/>
          <w:szCs w:val="24"/>
        </w:rPr>
      </w:pPr>
      <w:r>
        <w:rPr>
          <w:b/>
          <w:sz w:val="24"/>
          <w:szCs w:val="24"/>
        </w:rPr>
        <w:t>4.1</w:t>
      </w:r>
      <w:r>
        <w:rPr>
          <w:sz w:val="24"/>
          <w:szCs w:val="24"/>
        </w:rPr>
        <w:t xml:space="preserve"> A entrega da máquina deverá ser efetuada em </w:t>
      </w:r>
      <w:r>
        <w:rPr>
          <w:b/>
          <w:bCs/>
          <w:sz w:val="24"/>
          <w:szCs w:val="24"/>
        </w:rPr>
        <w:t>até 10 (dez) dias, após a assinatura do contrato</w:t>
      </w:r>
      <w:r>
        <w:rPr>
          <w:sz w:val="24"/>
          <w:szCs w:val="24"/>
        </w:rPr>
        <w:t xml:space="preserve">, na Prefeitura Municipal de Faxinal do Soturno, localizada na Rua Júlio </w:t>
      </w:r>
      <w:r>
        <w:rPr>
          <w:sz w:val="24"/>
          <w:szCs w:val="24"/>
        </w:rPr>
        <w:t>de Castilhos, 609 - CEP 97220-000, sem ônus de frete.</w:t>
      </w:r>
    </w:p>
    <w:p w:rsidR="007C032A" w:rsidRDefault="007C032A">
      <w:pPr>
        <w:pStyle w:val="Recuodecorpodetexto3"/>
        <w:spacing w:after="0"/>
        <w:ind w:left="0"/>
        <w:jc w:val="both"/>
        <w:rPr>
          <w:sz w:val="24"/>
          <w:szCs w:val="24"/>
        </w:rPr>
      </w:pPr>
    </w:p>
    <w:p w:rsidR="007C032A" w:rsidRDefault="009A6CF6">
      <w:pPr>
        <w:pStyle w:val="Recuodecorpodetexto3"/>
        <w:spacing w:after="0"/>
        <w:ind w:left="0"/>
        <w:jc w:val="both"/>
        <w:rPr>
          <w:sz w:val="24"/>
          <w:szCs w:val="24"/>
        </w:rPr>
      </w:pPr>
      <w:r>
        <w:rPr>
          <w:b/>
          <w:sz w:val="24"/>
          <w:szCs w:val="24"/>
        </w:rPr>
        <w:t>4.2</w:t>
      </w:r>
      <w:r>
        <w:rPr>
          <w:sz w:val="24"/>
          <w:szCs w:val="24"/>
        </w:rPr>
        <w:t xml:space="preserve"> A entrega deverá ser efetuada de forma técnica, devendo a empresa oferecer treinamento aos operadores e todas as informações necessárias para o bom funcionamento da máquina, com a indicação do loca</w:t>
      </w:r>
      <w:r>
        <w:rPr>
          <w:sz w:val="24"/>
          <w:szCs w:val="24"/>
        </w:rPr>
        <w:t>l de assistência técnica no Estado do Rio Grande do Sul.</w:t>
      </w:r>
    </w:p>
    <w:p w:rsidR="007C032A" w:rsidRDefault="007C032A">
      <w:pPr>
        <w:pStyle w:val="Recuodecorpodetexto3"/>
        <w:spacing w:after="0"/>
        <w:ind w:left="0" w:firstLine="425"/>
        <w:jc w:val="both"/>
        <w:rPr>
          <w:sz w:val="24"/>
          <w:szCs w:val="24"/>
        </w:rPr>
      </w:pPr>
    </w:p>
    <w:p w:rsidR="007C032A" w:rsidRDefault="009A6CF6">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4.3</w:t>
      </w:r>
      <w:r>
        <w:rPr>
          <w:rFonts w:ascii="Times New Roman" w:hAnsi="Times New Roman" w:cs="Times New Roman"/>
          <w:sz w:val="24"/>
          <w:szCs w:val="24"/>
          <w:lang w:eastAsia="pt-BR"/>
        </w:rPr>
        <w:t xml:space="preserve"> A aceitação da máquina vincula-se ao atendimento das especificações contidas neste Termo de Referência e à proposta apresentada. </w:t>
      </w:r>
    </w:p>
    <w:p w:rsidR="007C032A" w:rsidRDefault="007C032A">
      <w:pPr>
        <w:rPr>
          <w:rFonts w:ascii="Times New Roman" w:hAnsi="Times New Roman" w:cs="Times New Roman"/>
          <w:sz w:val="24"/>
          <w:szCs w:val="24"/>
          <w:lang w:eastAsia="pt-BR"/>
        </w:rPr>
      </w:pPr>
    </w:p>
    <w:p w:rsidR="007C032A" w:rsidRDefault="009A6CF6">
      <w:pPr>
        <w:pStyle w:val="Recuodecorpodetexto3"/>
        <w:spacing w:after="0"/>
        <w:ind w:left="0"/>
        <w:jc w:val="both"/>
        <w:rPr>
          <w:sz w:val="24"/>
          <w:szCs w:val="24"/>
        </w:rPr>
      </w:pPr>
      <w:proofErr w:type="gramStart"/>
      <w:r>
        <w:rPr>
          <w:b/>
          <w:sz w:val="24"/>
          <w:szCs w:val="24"/>
        </w:rPr>
        <w:t>4.4</w:t>
      </w:r>
      <w:r>
        <w:rPr>
          <w:sz w:val="24"/>
          <w:szCs w:val="24"/>
        </w:rPr>
        <w:t xml:space="preserve"> Verificada desconformidade</w:t>
      </w:r>
      <w:proofErr w:type="gramEnd"/>
      <w:r>
        <w:rPr>
          <w:sz w:val="24"/>
          <w:szCs w:val="24"/>
        </w:rPr>
        <w:t xml:space="preserve"> de algum (s) item (s) do bem, a </w:t>
      </w:r>
      <w:r>
        <w:rPr>
          <w:sz w:val="24"/>
          <w:szCs w:val="24"/>
        </w:rPr>
        <w:t>licitante vencedora deverá promover as correções necessárias no prazo máximo de 5 (cinco) dias úteis, sujeitando-se às penalidades previstas no Edital.</w:t>
      </w:r>
    </w:p>
    <w:p w:rsidR="007C032A" w:rsidRDefault="007C032A">
      <w:pPr>
        <w:rPr>
          <w:rFonts w:ascii="Times New Roman" w:hAnsi="Times New Roman" w:cs="Times New Roman"/>
          <w:sz w:val="24"/>
          <w:szCs w:val="24"/>
          <w:lang w:eastAsia="pt-BR"/>
        </w:rPr>
      </w:pPr>
    </w:p>
    <w:p w:rsidR="007C032A" w:rsidRDefault="009A6CF6">
      <w:pPr>
        <w:rPr>
          <w:rFonts w:ascii="Times New Roman" w:hAnsi="Times New Roman" w:cs="Times New Roman"/>
          <w:sz w:val="24"/>
          <w:szCs w:val="24"/>
          <w:lang w:eastAsia="pt-BR"/>
        </w:rPr>
      </w:pPr>
      <w:r>
        <w:rPr>
          <w:rFonts w:ascii="Times New Roman" w:hAnsi="Times New Roman" w:cs="Times New Roman"/>
          <w:b/>
          <w:sz w:val="24"/>
          <w:szCs w:val="24"/>
          <w:lang w:eastAsia="pt-BR"/>
        </w:rPr>
        <w:t>4.5</w:t>
      </w:r>
      <w:r>
        <w:rPr>
          <w:rFonts w:ascii="Times New Roman" w:hAnsi="Times New Roman" w:cs="Times New Roman"/>
          <w:sz w:val="24"/>
          <w:szCs w:val="24"/>
          <w:lang w:eastAsia="pt-BR"/>
        </w:rPr>
        <w:t xml:space="preserve"> Itens de série deverão ser originais de fábrica, não sendo permitidas adaptações, que visem adequar a máquina às condições solicitadas.</w:t>
      </w:r>
    </w:p>
    <w:p w:rsidR="007C032A" w:rsidRDefault="007C032A">
      <w:pPr>
        <w:pStyle w:val="Recuodecorpodetexto3"/>
        <w:spacing w:after="0"/>
        <w:ind w:left="0" w:firstLine="425"/>
        <w:jc w:val="both"/>
        <w:rPr>
          <w:sz w:val="24"/>
          <w:szCs w:val="24"/>
        </w:rPr>
      </w:pPr>
    </w:p>
    <w:p w:rsidR="007C032A" w:rsidRDefault="009A6CF6">
      <w:pPr>
        <w:jc w:val="both"/>
      </w:pPr>
      <w:r>
        <w:rPr>
          <w:rFonts w:ascii="Times New Roman" w:hAnsi="Times New Roman" w:cs="Times New Roman"/>
          <w:b/>
          <w:bCs/>
          <w:sz w:val="24"/>
          <w:szCs w:val="24"/>
        </w:rPr>
        <w:t>5. DA DOTAÇÃO ORÇAMENTÁRIA:</w:t>
      </w:r>
    </w:p>
    <w:p w:rsidR="007C032A" w:rsidRDefault="009A6CF6">
      <w:pPr>
        <w:pStyle w:val="Padro"/>
        <w:widowControl w:val="0"/>
        <w:ind w:left="11" w:firstLine="415"/>
        <w:jc w:val="both"/>
        <w:rPr>
          <w:shd w:val="clear" w:color="auto" w:fill="FFFFFF"/>
        </w:rPr>
      </w:pPr>
      <w:r>
        <w:rPr>
          <w:rFonts w:ascii="Times New Roman" w:hAnsi="Times New Roman"/>
          <w:shd w:val="clear" w:color="auto" w:fill="FFFFFF"/>
        </w:rPr>
        <w:t>A de</w:t>
      </w:r>
      <w:r>
        <w:rPr>
          <w:rFonts w:ascii="Times New Roman" w:hAnsi="Times New Roman"/>
          <w:spacing w:val="1"/>
          <w:shd w:val="clear" w:color="auto" w:fill="FFFFFF"/>
        </w:rPr>
        <w:t>s</w:t>
      </w:r>
      <w:r>
        <w:rPr>
          <w:rFonts w:ascii="Times New Roman" w:hAnsi="Times New Roman"/>
          <w:shd w:val="clear" w:color="auto" w:fill="FFFFFF"/>
        </w:rPr>
        <w:t>p</w:t>
      </w:r>
      <w:r>
        <w:rPr>
          <w:rFonts w:ascii="Times New Roman" w:hAnsi="Times New Roman"/>
          <w:shd w:val="clear" w:color="auto" w:fill="FFFFFF"/>
        </w:rPr>
        <w:t>e</w:t>
      </w:r>
      <w:r>
        <w:rPr>
          <w:rFonts w:ascii="Times New Roman" w:hAnsi="Times New Roman"/>
          <w:spacing w:val="1"/>
          <w:shd w:val="clear" w:color="auto" w:fill="FFFFFF"/>
        </w:rPr>
        <w:t>s</w:t>
      </w:r>
      <w:r>
        <w:rPr>
          <w:rFonts w:ascii="Times New Roman" w:hAnsi="Times New Roman"/>
          <w:shd w:val="clear" w:color="auto" w:fill="FFFFFF"/>
        </w:rPr>
        <w:t xml:space="preserve">a </w:t>
      </w:r>
      <w:r>
        <w:rPr>
          <w:rFonts w:ascii="Times New Roman" w:hAnsi="Times New Roman"/>
          <w:shd w:val="clear" w:color="auto" w:fill="FFFFFF"/>
        </w:rPr>
        <w:t>d</w:t>
      </w:r>
      <w:r>
        <w:rPr>
          <w:rFonts w:ascii="Times New Roman" w:hAnsi="Times New Roman"/>
          <w:shd w:val="clear" w:color="auto" w:fill="FFFFFF"/>
        </w:rPr>
        <w:t>ec</w:t>
      </w:r>
      <w:r>
        <w:rPr>
          <w:rFonts w:ascii="Times New Roman" w:hAnsi="Times New Roman"/>
          <w:shd w:val="clear" w:color="auto" w:fill="FFFFFF"/>
        </w:rPr>
        <w:t>o</w:t>
      </w:r>
      <w:r>
        <w:rPr>
          <w:rFonts w:ascii="Times New Roman" w:hAnsi="Times New Roman"/>
          <w:spacing w:val="1"/>
          <w:shd w:val="clear" w:color="auto" w:fill="FFFFFF"/>
        </w:rPr>
        <w:t>r</w:t>
      </w:r>
      <w:r>
        <w:rPr>
          <w:rFonts w:ascii="Times New Roman" w:hAnsi="Times New Roman"/>
          <w:shd w:val="clear" w:color="auto" w:fill="FFFFFF"/>
        </w:rPr>
        <w:t>r</w:t>
      </w:r>
      <w:r>
        <w:rPr>
          <w:rFonts w:ascii="Times New Roman" w:hAnsi="Times New Roman"/>
          <w:shd w:val="clear" w:color="auto" w:fill="FFFFFF"/>
        </w:rPr>
        <w:t>en</w:t>
      </w:r>
      <w:r>
        <w:rPr>
          <w:rFonts w:ascii="Times New Roman" w:hAnsi="Times New Roman"/>
          <w:shd w:val="clear" w:color="auto" w:fill="FFFFFF"/>
        </w:rPr>
        <w:t>t</w:t>
      </w:r>
      <w:r>
        <w:rPr>
          <w:rFonts w:ascii="Times New Roman" w:hAnsi="Times New Roman"/>
          <w:shd w:val="clear" w:color="auto" w:fill="FFFFFF"/>
        </w:rPr>
        <w:t>e da p</w:t>
      </w:r>
      <w:r>
        <w:rPr>
          <w:rFonts w:ascii="Times New Roman" w:hAnsi="Times New Roman"/>
          <w:shd w:val="clear" w:color="auto" w:fill="FFFFFF"/>
        </w:rPr>
        <w:t>r</w:t>
      </w:r>
      <w:r>
        <w:rPr>
          <w:rFonts w:ascii="Times New Roman" w:hAnsi="Times New Roman"/>
          <w:shd w:val="clear" w:color="auto" w:fill="FFFFFF"/>
        </w:rPr>
        <w:t>e</w:t>
      </w:r>
      <w:r>
        <w:rPr>
          <w:rFonts w:ascii="Times New Roman" w:hAnsi="Times New Roman"/>
          <w:spacing w:val="1"/>
          <w:shd w:val="clear" w:color="auto" w:fill="FFFFFF"/>
        </w:rPr>
        <w:t>s</w:t>
      </w:r>
      <w:r>
        <w:rPr>
          <w:rFonts w:ascii="Times New Roman" w:hAnsi="Times New Roman"/>
          <w:shd w:val="clear" w:color="auto" w:fill="FFFFFF"/>
        </w:rPr>
        <w:t>e</w:t>
      </w:r>
      <w:r>
        <w:rPr>
          <w:rFonts w:ascii="Times New Roman" w:hAnsi="Times New Roman"/>
          <w:shd w:val="clear" w:color="auto" w:fill="FFFFFF"/>
        </w:rPr>
        <w:t>n</w:t>
      </w:r>
      <w:r>
        <w:rPr>
          <w:rFonts w:ascii="Times New Roman" w:hAnsi="Times New Roman"/>
          <w:spacing w:val="1"/>
          <w:shd w:val="clear" w:color="auto" w:fill="FFFFFF"/>
        </w:rPr>
        <w:t>t</w:t>
      </w:r>
      <w:r>
        <w:rPr>
          <w:rFonts w:ascii="Times New Roman" w:hAnsi="Times New Roman"/>
          <w:shd w:val="clear" w:color="auto" w:fill="FFFFFF"/>
        </w:rPr>
        <w:t xml:space="preserve">e </w:t>
      </w:r>
      <w:r>
        <w:rPr>
          <w:rFonts w:ascii="Times New Roman" w:hAnsi="Times New Roman"/>
          <w:spacing w:val="1"/>
          <w:shd w:val="clear" w:color="auto" w:fill="FFFFFF"/>
        </w:rPr>
        <w:t>l</w:t>
      </w:r>
      <w:r>
        <w:rPr>
          <w:rFonts w:ascii="Times New Roman" w:hAnsi="Times New Roman"/>
          <w:shd w:val="clear" w:color="auto" w:fill="FFFFFF"/>
        </w:rPr>
        <w:t>i</w:t>
      </w:r>
      <w:r>
        <w:rPr>
          <w:rFonts w:ascii="Times New Roman" w:hAnsi="Times New Roman"/>
          <w:shd w:val="clear" w:color="auto" w:fill="FFFFFF"/>
        </w:rPr>
        <w:t>c</w:t>
      </w:r>
      <w:r>
        <w:rPr>
          <w:rFonts w:ascii="Times New Roman" w:hAnsi="Times New Roman"/>
          <w:shd w:val="clear" w:color="auto" w:fill="FFFFFF"/>
        </w:rPr>
        <w:t>i</w:t>
      </w:r>
      <w:r>
        <w:rPr>
          <w:rFonts w:ascii="Times New Roman" w:hAnsi="Times New Roman"/>
          <w:spacing w:val="1"/>
          <w:shd w:val="clear" w:color="auto" w:fill="FFFFFF"/>
        </w:rPr>
        <w:t>t</w:t>
      </w:r>
      <w:r>
        <w:rPr>
          <w:rFonts w:ascii="Times New Roman" w:hAnsi="Times New Roman"/>
          <w:shd w:val="clear" w:color="auto" w:fill="FFFFFF"/>
        </w:rPr>
        <w:t>a</w:t>
      </w:r>
      <w:r>
        <w:rPr>
          <w:rFonts w:ascii="Times New Roman" w:hAnsi="Times New Roman"/>
          <w:shd w:val="clear" w:color="auto" w:fill="FFFFFF"/>
        </w:rPr>
        <w:t>ç</w:t>
      </w:r>
      <w:r>
        <w:rPr>
          <w:rFonts w:ascii="Times New Roman" w:hAnsi="Times New Roman"/>
          <w:shd w:val="clear" w:color="auto" w:fill="FFFFFF"/>
        </w:rPr>
        <w:t>ão c</w:t>
      </w:r>
      <w:r>
        <w:rPr>
          <w:rFonts w:ascii="Times New Roman" w:hAnsi="Times New Roman"/>
          <w:shd w:val="clear" w:color="auto" w:fill="FFFFFF"/>
        </w:rPr>
        <w:t>o</w:t>
      </w:r>
      <w:r>
        <w:rPr>
          <w:rFonts w:ascii="Times New Roman" w:hAnsi="Times New Roman"/>
          <w:spacing w:val="1"/>
          <w:shd w:val="clear" w:color="auto" w:fill="FFFFFF"/>
        </w:rPr>
        <w:t>rr</w:t>
      </w:r>
      <w:r>
        <w:rPr>
          <w:rFonts w:ascii="Times New Roman" w:hAnsi="Times New Roman"/>
          <w:shd w:val="clear" w:color="auto" w:fill="FFFFFF"/>
        </w:rPr>
        <w:t>e</w:t>
      </w:r>
      <w:r>
        <w:rPr>
          <w:rFonts w:ascii="Times New Roman" w:hAnsi="Times New Roman"/>
          <w:spacing w:val="1"/>
          <w:shd w:val="clear" w:color="auto" w:fill="FFFFFF"/>
        </w:rPr>
        <w:t>r</w:t>
      </w:r>
      <w:r>
        <w:rPr>
          <w:rFonts w:ascii="Times New Roman" w:hAnsi="Times New Roman"/>
          <w:shd w:val="clear" w:color="auto" w:fill="FFFFFF"/>
        </w:rPr>
        <w:t>á p</w:t>
      </w:r>
      <w:r>
        <w:rPr>
          <w:rFonts w:ascii="Times New Roman" w:hAnsi="Times New Roman"/>
          <w:shd w:val="clear" w:color="auto" w:fill="FFFFFF"/>
        </w:rPr>
        <w:t>o</w:t>
      </w:r>
      <w:r>
        <w:rPr>
          <w:rFonts w:ascii="Times New Roman" w:hAnsi="Times New Roman"/>
          <w:shd w:val="clear" w:color="auto" w:fill="FFFFFF"/>
        </w:rPr>
        <w:t>r c</w:t>
      </w:r>
      <w:r>
        <w:rPr>
          <w:rFonts w:ascii="Times New Roman" w:hAnsi="Times New Roman"/>
          <w:shd w:val="clear" w:color="auto" w:fill="FFFFFF"/>
        </w:rPr>
        <w:t>o</w:t>
      </w:r>
      <w:r>
        <w:rPr>
          <w:rFonts w:ascii="Times New Roman" w:hAnsi="Times New Roman"/>
          <w:shd w:val="clear" w:color="auto" w:fill="FFFFFF"/>
        </w:rPr>
        <w:t>n</w:t>
      </w:r>
      <w:r>
        <w:rPr>
          <w:rFonts w:ascii="Times New Roman" w:hAnsi="Times New Roman"/>
          <w:spacing w:val="1"/>
          <w:shd w:val="clear" w:color="auto" w:fill="FFFFFF"/>
        </w:rPr>
        <w:t>t</w:t>
      </w:r>
      <w:r>
        <w:rPr>
          <w:rFonts w:ascii="Times New Roman" w:hAnsi="Times New Roman"/>
          <w:shd w:val="clear" w:color="auto" w:fill="FFFFFF"/>
        </w:rPr>
        <w:t>a das seguintes dotações orçame</w:t>
      </w:r>
      <w:r>
        <w:rPr>
          <w:rFonts w:ascii="Times New Roman" w:hAnsi="Times New Roman"/>
          <w:shd w:val="clear" w:color="auto" w:fill="FFFFFF"/>
        </w:rPr>
        <w:t xml:space="preserve">ntárias: </w:t>
      </w:r>
    </w:p>
    <w:p w:rsidR="007C032A" w:rsidRDefault="007C032A">
      <w:pPr>
        <w:pStyle w:val="Padro"/>
        <w:widowControl w:val="0"/>
        <w:ind w:left="11" w:firstLine="415"/>
        <w:jc w:val="both"/>
        <w:rPr>
          <w:rFonts w:ascii="Times New Roman" w:hAnsi="Times New Roman"/>
        </w:rPr>
      </w:pPr>
    </w:p>
    <w:p w:rsidR="007C032A" w:rsidRDefault="009A6CF6">
      <w:pPr>
        <w:pStyle w:val="Padro"/>
        <w:widowControl w:val="0"/>
        <w:spacing w:after="120" w:line="360" w:lineRule="atLeast"/>
        <w:ind w:left="11" w:firstLine="415"/>
        <w:jc w:val="both"/>
      </w:pPr>
      <w:r>
        <w:rPr>
          <w:rFonts w:ascii="Times New Roman" w:hAnsi="Times New Roman" w:cs="Times New Roman"/>
        </w:rPr>
        <w:t>05 – Secretaria de Obras e Serviços Públicos</w:t>
      </w:r>
    </w:p>
    <w:p w:rsidR="007C032A" w:rsidRDefault="009A6CF6">
      <w:pPr>
        <w:pStyle w:val="Padro"/>
        <w:widowControl w:val="0"/>
        <w:spacing w:after="120" w:line="240" w:lineRule="auto"/>
        <w:ind w:left="11" w:firstLine="415"/>
        <w:jc w:val="both"/>
      </w:pPr>
      <w:r>
        <w:rPr>
          <w:rFonts w:ascii="Times New Roman" w:hAnsi="Times New Roman" w:cs="Times New Roman"/>
        </w:rPr>
        <w:t>05.02 – Gastos com Recursos Vinculados</w:t>
      </w:r>
    </w:p>
    <w:p w:rsidR="007C032A" w:rsidRDefault="009A6CF6">
      <w:pPr>
        <w:pStyle w:val="Padro"/>
        <w:widowControl w:val="0"/>
        <w:spacing w:after="120" w:line="240" w:lineRule="auto"/>
        <w:ind w:left="11" w:firstLine="415"/>
        <w:jc w:val="both"/>
      </w:pPr>
      <w:r>
        <w:rPr>
          <w:rFonts w:ascii="Times New Roman" w:hAnsi="Times New Roman" w:cs="Times New Roman"/>
        </w:rPr>
        <w:t xml:space="preserve">1136 – Aquisição de Bens </w:t>
      </w:r>
      <w:proofErr w:type="spellStart"/>
      <w:r>
        <w:rPr>
          <w:rFonts w:ascii="Times New Roman" w:hAnsi="Times New Roman" w:cs="Times New Roman"/>
        </w:rPr>
        <w:t>co</w:t>
      </w:r>
      <w:proofErr w:type="spellEnd"/>
      <w:r>
        <w:rPr>
          <w:rFonts w:ascii="Times New Roman" w:hAnsi="Times New Roman" w:cs="Times New Roman"/>
        </w:rPr>
        <w:t xml:space="preserve"> Recurso de Alienação – Livre</w:t>
      </w:r>
    </w:p>
    <w:p w:rsidR="007C032A" w:rsidRDefault="009A6CF6">
      <w:pPr>
        <w:pStyle w:val="Padro"/>
        <w:widowControl w:val="0"/>
        <w:spacing w:after="120" w:line="240" w:lineRule="auto"/>
        <w:ind w:left="11" w:firstLine="415"/>
        <w:jc w:val="both"/>
      </w:pPr>
      <w:r>
        <w:rPr>
          <w:rFonts w:ascii="Times New Roman" w:hAnsi="Times New Roman" w:cs="Times New Roman"/>
        </w:rPr>
        <w:t>44.90.52-00 – Equipamentos e Material Permanente</w:t>
      </w:r>
    </w:p>
    <w:p w:rsidR="007C032A" w:rsidRDefault="009A6CF6">
      <w:pPr>
        <w:pStyle w:val="Padro"/>
        <w:widowControl w:val="0"/>
        <w:spacing w:after="120" w:line="240" w:lineRule="auto"/>
        <w:ind w:left="11" w:firstLine="415"/>
        <w:jc w:val="both"/>
      </w:pPr>
      <w:r>
        <w:rPr>
          <w:rFonts w:ascii="Times New Roman" w:hAnsi="Times New Roman" w:cs="Times New Roman"/>
        </w:rPr>
        <w:t xml:space="preserve">Fonte de </w:t>
      </w:r>
      <w:proofErr w:type="gramStart"/>
      <w:r>
        <w:rPr>
          <w:rFonts w:ascii="Times New Roman" w:hAnsi="Times New Roman" w:cs="Times New Roman"/>
        </w:rPr>
        <w:t>Recurso :</w:t>
      </w:r>
      <w:proofErr w:type="gramEnd"/>
      <w:r>
        <w:rPr>
          <w:rFonts w:ascii="Times New Roman" w:hAnsi="Times New Roman" w:cs="Times New Roman"/>
        </w:rPr>
        <w:t xml:space="preserve"> 1207</w:t>
      </w:r>
    </w:p>
    <w:p w:rsidR="007C032A" w:rsidRDefault="007C032A">
      <w:pPr>
        <w:pStyle w:val="Padro"/>
        <w:widowControl w:val="0"/>
        <w:spacing w:after="120" w:line="240" w:lineRule="auto"/>
        <w:ind w:left="11" w:firstLine="415"/>
        <w:jc w:val="both"/>
        <w:rPr>
          <w:rFonts w:ascii="Times New Roman" w:hAnsi="Times New Roman" w:cs="Times New Roman"/>
        </w:rPr>
      </w:pPr>
    </w:p>
    <w:p w:rsidR="007C032A" w:rsidRDefault="009A6CF6">
      <w:pPr>
        <w:pStyle w:val="Padro"/>
        <w:widowControl w:val="0"/>
        <w:spacing w:after="120" w:line="240" w:lineRule="auto"/>
        <w:ind w:left="11" w:firstLine="415"/>
        <w:jc w:val="both"/>
      </w:pPr>
      <w:r>
        <w:rPr>
          <w:rFonts w:ascii="Times New Roman" w:hAnsi="Times New Roman" w:cs="Times New Roman"/>
        </w:rPr>
        <w:t xml:space="preserve">08 – </w:t>
      </w:r>
      <w:proofErr w:type="spellStart"/>
      <w:r>
        <w:rPr>
          <w:rFonts w:ascii="Times New Roman" w:hAnsi="Times New Roman" w:cs="Times New Roman"/>
        </w:rPr>
        <w:t>Secretaaria</w:t>
      </w:r>
      <w:proofErr w:type="spellEnd"/>
      <w:r>
        <w:rPr>
          <w:rFonts w:ascii="Times New Roman" w:hAnsi="Times New Roman" w:cs="Times New Roman"/>
        </w:rPr>
        <w:t xml:space="preserve"> da </w:t>
      </w:r>
      <w:r>
        <w:rPr>
          <w:rFonts w:ascii="Times New Roman" w:hAnsi="Times New Roman" w:cs="Times New Roman"/>
        </w:rPr>
        <w:t>Agricultura e Meio Ambiente</w:t>
      </w:r>
    </w:p>
    <w:p w:rsidR="007C032A" w:rsidRDefault="009A6CF6">
      <w:pPr>
        <w:pStyle w:val="Padro"/>
        <w:widowControl w:val="0"/>
        <w:spacing w:after="120" w:line="240" w:lineRule="auto"/>
        <w:ind w:left="11" w:firstLine="415"/>
        <w:jc w:val="both"/>
      </w:pPr>
      <w:r>
        <w:rPr>
          <w:rFonts w:ascii="Times New Roman" w:hAnsi="Times New Roman" w:cs="Times New Roman"/>
        </w:rPr>
        <w:t>08.01 – Secretaria da Agricultura e Meio Ambiente</w:t>
      </w:r>
    </w:p>
    <w:p w:rsidR="007C032A" w:rsidRDefault="009A6CF6">
      <w:pPr>
        <w:pStyle w:val="Padro"/>
        <w:widowControl w:val="0"/>
        <w:spacing w:after="120" w:line="240" w:lineRule="auto"/>
        <w:ind w:left="11" w:firstLine="415"/>
        <w:jc w:val="both"/>
      </w:pPr>
      <w:r>
        <w:rPr>
          <w:rFonts w:ascii="Times New Roman" w:hAnsi="Times New Roman" w:cs="Times New Roman"/>
        </w:rPr>
        <w:t>1169 – Contrapartida Aquisição de Equipamento e Máquinas Agrícolas</w:t>
      </w:r>
    </w:p>
    <w:p w:rsidR="007C032A" w:rsidRDefault="009A6CF6">
      <w:pPr>
        <w:pStyle w:val="Padro"/>
        <w:widowControl w:val="0"/>
        <w:spacing w:after="120" w:line="240" w:lineRule="auto"/>
        <w:ind w:left="11" w:firstLine="415"/>
        <w:jc w:val="both"/>
      </w:pPr>
      <w:r>
        <w:rPr>
          <w:rFonts w:ascii="Times New Roman" w:hAnsi="Times New Roman" w:cs="Times New Roman"/>
        </w:rPr>
        <w:t>44.90.52.00 -  Equipamentos e Material Permanente</w:t>
      </w:r>
    </w:p>
    <w:p w:rsidR="007C032A" w:rsidRDefault="009A6CF6">
      <w:pPr>
        <w:pStyle w:val="Padro"/>
        <w:widowControl w:val="0"/>
        <w:spacing w:after="120" w:line="240" w:lineRule="auto"/>
        <w:ind w:left="11" w:firstLine="415"/>
        <w:jc w:val="both"/>
      </w:pPr>
      <w:r>
        <w:rPr>
          <w:rFonts w:ascii="Times New Roman" w:hAnsi="Times New Roman" w:cs="Times New Roman"/>
        </w:rPr>
        <w:t>Fonte de Recurso :0001</w:t>
      </w:r>
    </w:p>
    <w:p w:rsidR="007C032A" w:rsidRDefault="007C032A">
      <w:pPr>
        <w:pStyle w:val="Padro"/>
        <w:widowControl w:val="0"/>
        <w:spacing w:after="120" w:line="240" w:lineRule="auto"/>
        <w:ind w:left="11" w:firstLine="415"/>
        <w:jc w:val="both"/>
        <w:rPr>
          <w:rFonts w:ascii="Times New Roman" w:hAnsi="Times New Roman" w:cs="Times New Roman"/>
        </w:rPr>
      </w:pPr>
    </w:p>
    <w:p w:rsidR="007C032A" w:rsidRDefault="009A6CF6">
      <w:pPr>
        <w:widowControl w:val="0"/>
        <w:spacing w:after="120"/>
        <w:ind w:left="11" w:firstLine="415"/>
        <w:jc w:val="both"/>
      </w:pPr>
      <w:r>
        <w:rPr>
          <w:rFonts w:ascii="Times New Roman" w:hAnsi="Times New Roman" w:cs="Times New Roman"/>
          <w:sz w:val="24"/>
          <w:szCs w:val="24"/>
        </w:rPr>
        <w:t xml:space="preserve">8 – </w:t>
      </w:r>
      <w:proofErr w:type="spellStart"/>
      <w:r>
        <w:rPr>
          <w:rFonts w:ascii="Times New Roman" w:hAnsi="Times New Roman" w:cs="Times New Roman"/>
          <w:sz w:val="24"/>
          <w:szCs w:val="24"/>
        </w:rPr>
        <w:t>Secretaaria</w:t>
      </w:r>
      <w:proofErr w:type="spellEnd"/>
      <w:r>
        <w:rPr>
          <w:rFonts w:ascii="Times New Roman" w:hAnsi="Times New Roman" w:cs="Times New Roman"/>
          <w:sz w:val="24"/>
          <w:szCs w:val="24"/>
        </w:rPr>
        <w:t xml:space="preserve"> da Agricultura e Meio</w:t>
      </w:r>
      <w:r>
        <w:rPr>
          <w:rFonts w:ascii="Times New Roman" w:hAnsi="Times New Roman" w:cs="Times New Roman"/>
          <w:sz w:val="24"/>
          <w:szCs w:val="24"/>
        </w:rPr>
        <w:t xml:space="preserve"> Ambiente</w:t>
      </w:r>
    </w:p>
    <w:p w:rsidR="007C032A" w:rsidRDefault="009A6CF6">
      <w:pPr>
        <w:pStyle w:val="Padro"/>
        <w:widowControl w:val="0"/>
        <w:spacing w:after="120" w:line="240" w:lineRule="auto"/>
        <w:ind w:left="11" w:firstLine="415"/>
        <w:jc w:val="both"/>
      </w:pPr>
      <w:r>
        <w:rPr>
          <w:rFonts w:ascii="Times New Roman" w:hAnsi="Times New Roman" w:cs="Times New Roman"/>
        </w:rPr>
        <w:t>08.02 – Gastos com Recursos Vinculados</w:t>
      </w:r>
    </w:p>
    <w:p w:rsidR="007C032A" w:rsidRDefault="009A6CF6">
      <w:pPr>
        <w:pStyle w:val="Padro"/>
        <w:widowControl w:val="0"/>
        <w:spacing w:after="120" w:line="240" w:lineRule="auto"/>
        <w:ind w:left="11" w:firstLine="415"/>
        <w:jc w:val="both"/>
      </w:pPr>
      <w:r>
        <w:rPr>
          <w:rFonts w:ascii="Times New Roman" w:hAnsi="Times New Roman" w:cs="Times New Roman"/>
        </w:rPr>
        <w:t>1169 –Aquisição de Equipamentos Agrícolas – 832827/2016</w:t>
      </w:r>
    </w:p>
    <w:p w:rsidR="007C032A" w:rsidRDefault="009A6CF6">
      <w:pPr>
        <w:pStyle w:val="Padro"/>
        <w:widowControl w:val="0"/>
        <w:spacing w:after="120" w:line="240" w:lineRule="auto"/>
        <w:ind w:left="11" w:firstLine="415"/>
        <w:jc w:val="both"/>
      </w:pPr>
      <w:r>
        <w:rPr>
          <w:rFonts w:ascii="Times New Roman" w:hAnsi="Times New Roman" w:cs="Times New Roman"/>
        </w:rPr>
        <w:t>44.90.52.00 -  Equipamentos e Material Permanente</w:t>
      </w:r>
    </w:p>
    <w:p w:rsidR="007C032A" w:rsidRDefault="009A6CF6">
      <w:pPr>
        <w:pStyle w:val="Padro"/>
        <w:widowControl w:val="0"/>
        <w:spacing w:after="120" w:line="240" w:lineRule="auto"/>
        <w:ind w:left="11" w:firstLine="415"/>
        <w:jc w:val="both"/>
        <w:rPr>
          <w:rFonts w:ascii="Times New Roman" w:hAnsi="Times New Roman" w:cs="Times New Roman"/>
        </w:rPr>
      </w:pPr>
      <w:r>
        <w:rPr>
          <w:rFonts w:ascii="Times New Roman" w:hAnsi="Times New Roman" w:cs="Times New Roman"/>
        </w:rPr>
        <w:t xml:space="preserve">Fonte de </w:t>
      </w:r>
      <w:proofErr w:type="gramStart"/>
      <w:r>
        <w:rPr>
          <w:rFonts w:ascii="Times New Roman" w:hAnsi="Times New Roman" w:cs="Times New Roman"/>
        </w:rPr>
        <w:t>Recurso :</w:t>
      </w:r>
      <w:proofErr w:type="gramEnd"/>
      <w:r>
        <w:rPr>
          <w:rFonts w:ascii="Times New Roman" w:hAnsi="Times New Roman" w:cs="Times New Roman"/>
        </w:rPr>
        <w:t xml:space="preserve"> 1191</w:t>
      </w:r>
    </w:p>
    <w:p w:rsidR="007C032A" w:rsidRDefault="007C032A">
      <w:pPr>
        <w:jc w:val="both"/>
        <w:rPr>
          <w:rFonts w:ascii="Times New Roman" w:hAnsi="Times New Roman" w:cs="Times New Roman"/>
          <w:b/>
          <w:bCs/>
          <w:sz w:val="24"/>
          <w:szCs w:val="24"/>
        </w:rPr>
      </w:pPr>
    </w:p>
    <w:p w:rsidR="007C032A" w:rsidRDefault="007C032A">
      <w:pPr>
        <w:jc w:val="both"/>
        <w:rPr>
          <w:rFonts w:ascii="Times New Roman" w:hAnsi="Times New Roman" w:cs="Times New Roman"/>
          <w:b/>
          <w:bCs/>
          <w:sz w:val="24"/>
          <w:szCs w:val="24"/>
        </w:rPr>
      </w:pPr>
    </w:p>
    <w:p w:rsidR="007C032A" w:rsidRDefault="009A6CF6">
      <w:pPr>
        <w:jc w:val="both"/>
        <w:rPr>
          <w:rFonts w:ascii="Times New Roman" w:hAnsi="Times New Roman" w:cs="Times New Roman"/>
          <w:b/>
          <w:bCs/>
          <w:sz w:val="24"/>
          <w:szCs w:val="24"/>
        </w:rPr>
      </w:pPr>
      <w:r>
        <w:rPr>
          <w:rFonts w:ascii="Times New Roman" w:hAnsi="Times New Roman" w:cs="Times New Roman"/>
          <w:b/>
          <w:bCs/>
          <w:sz w:val="24"/>
          <w:szCs w:val="24"/>
        </w:rPr>
        <w:lastRenderedPageBreak/>
        <w:t>6. DA GARANTIA DA MÁQUINA:</w:t>
      </w:r>
    </w:p>
    <w:p w:rsidR="009A6CF6" w:rsidRDefault="009A6CF6">
      <w:pPr>
        <w:jc w:val="both"/>
      </w:pPr>
      <w:bookmarkStart w:id="0" w:name="_GoBack"/>
      <w:bookmarkEnd w:id="0"/>
    </w:p>
    <w:p w:rsidR="007C032A" w:rsidRDefault="009A6CF6">
      <w:pPr>
        <w:jc w:val="both"/>
        <w:rPr>
          <w:rFonts w:ascii="Times New Roman" w:hAnsi="Times New Roman" w:cs="Times New Roman"/>
          <w:sz w:val="24"/>
          <w:szCs w:val="24"/>
        </w:rPr>
      </w:pPr>
      <w:r>
        <w:rPr>
          <w:rFonts w:ascii="Times New Roman" w:hAnsi="Times New Roman" w:cs="Times New Roman"/>
          <w:b/>
          <w:sz w:val="24"/>
          <w:szCs w:val="24"/>
          <w:lang w:eastAsia="pt-BR"/>
        </w:rPr>
        <w:t>6.1</w:t>
      </w:r>
      <w:r>
        <w:rPr>
          <w:rFonts w:ascii="Times New Roman" w:hAnsi="Times New Roman" w:cs="Times New Roman"/>
          <w:sz w:val="24"/>
          <w:szCs w:val="24"/>
          <w:lang w:eastAsia="pt-BR"/>
        </w:rPr>
        <w:t xml:space="preserve"> As empresas participantes do processo licita</w:t>
      </w:r>
      <w:r>
        <w:rPr>
          <w:rFonts w:ascii="Times New Roman" w:hAnsi="Times New Roman" w:cs="Times New Roman"/>
          <w:sz w:val="24"/>
          <w:szCs w:val="24"/>
          <w:lang w:eastAsia="pt-BR"/>
        </w:rPr>
        <w:t xml:space="preserve">tório deverão estipular e ratificar o prazo da garantia mínima a partir da data da emissão da Nota Fiscal/Fatura e mais os prazos de garantias que os fabricantes estipularem para determinadas peças ou componentes do mesmo, </w:t>
      </w:r>
      <w:r>
        <w:rPr>
          <w:rFonts w:ascii="Times New Roman" w:hAnsi="Times New Roman" w:cs="Times New Roman"/>
          <w:b/>
          <w:sz w:val="24"/>
          <w:szCs w:val="24"/>
        </w:rPr>
        <w:t>com a abrangência para assistênci</w:t>
      </w:r>
      <w:r>
        <w:rPr>
          <w:rFonts w:ascii="Times New Roman" w:hAnsi="Times New Roman" w:cs="Times New Roman"/>
          <w:b/>
          <w:sz w:val="24"/>
          <w:szCs w:val="24"/>
        </w:rPr>
        <w:t>a técnica gratuita, quando em garantia</w:t>
      </w:r>
      <w:r>
        <w:rPr>
          <w:rFonts w:ascii="Times New Roman" w:hAnsi="Times New Roman" w:cs="Times New Roman"/>
          <w:sz w:val="24"/>
          <w:szCs w:val="24"/>
        </w:rPr>
        <w:t xml:space="preserve">, reposição de peças defeituosas, danificadas e/ou desgastadas, decorrentes de problemas não operacionais. </w:t>
      </w:r>
    </w:p>
    <w:p w:rsidR="007C032A" w:rsidRDefault="007C032A">
      <w:pPr>
        <w:jc w:val="both"/>
        <w:rPr>
          <w:rFonts w:ascii="Times New Roman" w:hAnsi="Times New Roman" w:cs="Times New Roman"/>
          <w:sz w:val="24"/>
          <w:szCs w:val="24"/>
        </w:rPr>
      </w:pPr>
    </w:p>
    <w:p w:rsidR="007C032A" w:rsidRDefault="009A6CF6">
      <w:pPr>
        <w:jc w:val="both"/>
        <w:rPr>
          <w:rFonts w:ascii="Times New Roman" w:hAnsi="Times New Roman" w:cs="Times New Roman"/>
          <w:sz w:val="24"/>
          <w:szCs w:val="24"/>
        </w:rPr>
      </w:pPr>
      <w:r>
        <w:rPr>
          <w:rFonts w:ascii="Times New Roman" w:hAnsi="Times New Roman" w:cs="Times New Roman"/>
          <w:b/>
          <w:sz w:val="24"/>
          <w:szCs w:val="24"/>
        </w:rPr>
        <w:t>6.2</w:t>
      </w:r>
      <w:r>
        <w:rPr>
          <w:rFonts w:ascii="Times New Roman" w:hAnsi="Times New Roman" w:cs="Times New Roman"/>
          <w:sz w:val="24"/>
          <w:szCs w:val="24"/>
        </w:rPr>
        <w:t xml:space="preserve"> No prazo de vigência da garantia, o fornecedor se obriga a sanar as falhas e/ou defeitos de sua responsab</w:t>
      </w:r>
      <w:r>
        <w:rPr>
          <w:rFonts w:ascii="Times New Roman" w:hAnsi="Times New Roman" w:cs="Times New Roman"/>
          <w:sz w:val="24"/>
          <w:szCs w:val="24"/>
        </w:rPr>
        <w:t xml:space="preserve">ilidade, em prazo máximo de </w:t>
      </w:r>
      <w:r>
        <w:rPr>
          <w:rFonts w:ascii="Times New Roman" w:hAnsi="Times New Roman" w:cs="Times New Roman"/>
          <w:b/>
          <w:i/>
          <w:sz w:val="24"/>
          <w:szCs w:val="24"/>
        </w:rPr>
        <w:t>0</w:t>
      </w:r>
      <w:r>
        <w:rPr>
          <w:rFonts w:ascii="Times New Roman" w:hAnsi="Times New Roman" w:cs="Times New Roman"/>
          <w:b/>
          <w:bCs/>
          <w:i/>
          <w:iCs/>
          <w:sz w:val="24"/>
          <w:szCs w:val="24"/>
        </w:rPr>
        <w:t>5</w:t>
      </w:r>
      <w:r>
        <w:rPr>
          <w:rFonts w:ascii="Times New Roman" w:hAnsi="Times New Roman" w:cs="Times New Roman"/>
          <w:sz w:val="24"/>
          <w:szCs w:val="24"/>
        </w:rPr>
        <w:t xml:space="preserve"> (</w:t>
      </w:r>
      <w:r>
        <w:rPr>
          <w:rFonts w:ascii="Times New Roman" w:hAnsi="Times New Roman" w:cs="Times New Roman"/>
          <w:b/>
          <w:bCs/>
          <w:i/>
          <w:iCs/>
          <w:sz w:val="24"/>
          <w:szCs w:val="24"/>
        </w:rPr>
        <w:t>cinco</w:t>
      </w:r>
      <w:r>
        <w:rPr>
          <w:rFonts w:ascii="Times New Roman" w:hAnsi="Times New Roman" w:cs="Times New Roman"/>
          <w:sz w:val="24"/>
          <w:szCs w:val="24"/>
        </w:rPr>
        <w:t>) dias corridos, contados da data do recebimento do aviso.</w:t>
      </w:r>
    </w:p>
    <w:p w:rsidR="007C032A" w:rsidRDefault="007C032A">
      <w:pPr>
        <w:ind w:firstLine="426"/>
        <w:jc w:val="both"/>
        <w:rPr>
          <w:rFonts w:ascii="Times New Roman" w:hAnsi="Times New Roman" w:cs="Times New Roman"/>
          <w:sz w:val="24"/>
          <w:szCs w:val="24"/>
          <w:lang w:eastAsia="pt-BR"/>
        </w:rPr>
      </w:pPr>
    </w:p>
    <w:p w:rsidR="007C032A" w:rsidRDefault="009A6CF6">
      <w:pPr>
        <w:spacing w:after="120"/>
        <w:jc w:val="both"/>
      </w:pPr>
      <w:r>
        <w:rPr>
          <w:rFonts w:ascii="Times New Roman" w:hAnsi="Times New Roman" w:cs="Times New Roman"/>
          <w:b/>
          <w:bCs/>
          <w:sz w:val="24"/>
          <w:szCs w:val="24"/>
        </w:rPr>
        <w:t>7. DA EXPECTATIVA DO CONTRATO</w:t>
      </w:r>
    </w:p>
    <w:p w:rsidR="007C032A" w:rsidRDefault="009A6CF6">
      <w:pPr>
        <w:spacing w:after="120"/>
        <w:jc w:val="both"/>
      </w:pPr>
      <w:r>
        <w:rPr>
          <w:rFonts w:ascii="Times New Roman" w:hAnsi="Times New Roman" w:cs="Times New Roman"/>
          <w:b/>
          <w:bCs/>
          <w:sz w:val="24"/>
          <w:szCs w:val="24"/>
          <w:lang w:eastAsia="pt-BR"/>
        </w:rPr>
        <w:tab/>
      </w:r>
      <w:r>
        <w:rPr>
          <w:rFonts w:ascii="Times New Roman" w:hAnsi="Times New Roman" w:cs="Times New Roman"/>
          <w:sz w:val="24"/>
          <w:szCs w:val="24"/>
          <w:lang w:eastAsia="pt-BR"/>
        </w:rPr>
        <w:t xml:space="preserve">Aprimoramento das condições de logística da Secretaria da Agricultura e Meio Ambiente, visando êxito nas ações operacionais no </w:t>
      </w:r>
      <w:r>
        <w:rPr>
          <w:rFonts w:ascii="Times New Roman" w:hAnsi="Times New Roman" w:cs="Times New Roman"/>
          <w:sz w:val="24"/>
          <w:szCs w:val="24"/>
          <w:lang w:eastAsia="pt-BR"/>
        </w:rPr>
        <w:t>atendimento aos produtores rurais e melhorias das estradas vicinais.</w:t>
      </w:r>
    </w:p>
    <w:p w:rsidR="007C032A" w:rsidRDefault="007C032A">
      <w:pPr>
        <w:jc w:val="both"/>
        <w:rPr>
          <w:rFonts w:ascii="Times New Roman" w:hAnsi="Times New Roman" w:cs="Times New Roman"/>
          <w:sz w:val="24"/>
          <w:szCs w:val="24"/>
        </w:rPr>
      </w:pPr>
    </w:p>
    <w:p w:rsidR="007C032A" w:rsidRDefault="009A6CF6">
      <w:pPr>
        <w:jc w:val="both"/>
      </w:pPr>
      <w:r>
        <w:rPr>
          <w:rFonts w:ascii="Times New Roman" w:hAnsi="Times New Roman" w:cs="Times New Roman"/>
          <w:b/>
          <w:bCs/>
          <w:sz w:val="24"/>
          <w:szCs w:val="24"/>
        </w:rPr>
        <w:t>8. DO PAGAMENTO</w:t>
      </w:r>
    </w:p>
    <w:p w:rsidR="007C032A" w:rsidRDefault="009A6CF6">
      <w:pPr>
        <w:jc w:val="both"/>
        <w:rPr>
          <w:rFonts w:ascii="Times New Roman" w:hAnsi="Times New Roman" w:cs="Times New Roman"/>
          <w:bCs/>
          <w:sz w:val="24"/>
          <w:szCs w:val="24"/>
        </w:rPr>
      </w:pPr>
      <w:r>
        <w:rPr>
          <w:rFonts w:ascii="Times New Roman" w:hAnsi="Times New Roman" w:cs="Times New Roman"/>
          <w:bCs/>
          <w:sz w:val="24"/>
          <w:szCs w:val="24"/>
        </w:rPr>
        <w:tab/>
        <w:t>O pagamento será efetuado em até 30 (trinta) dias após a entrega da máquina.</w:t>
      </w:r>
    </w:p>
    <w:p w:rsidR="007C032A" w:rsidRDefault="007C032A">
      <w:pPr>
        <w:jc w:val="both"/>
        <w:rPr>
          <w:rFonts w:ascii="Times New Roman" w:hAnsi="Times New Roman" w:cs="Times New Roman"/>
          <w:bCs/>
          <w:sz w:val="24"/>
          <w:szCs w:val="24"/>
        </w:rPr>
      </w:pPr>
    </w:p>
    <w:p w:rsidR="007C032A" w:rsidRDefault="009A6CF6">
      <w:pPr>
        <w:spacing w:after="120"/>
        <w:jc w:val="both"/>
      </w:pPr>
      <w:r>
        <w:rPr>
          <w:rFonts w:ascii="Times New Roman" w:hAnsi="Times New Roman" w:cs="Times New Roman"/>
          <w:b/>
          <w:bCs/>
          <w:sz w:val="24"/>
          <w:szCs w:val="24"/>
        </w:rPr>
        <w:t>9. DAS OBRIGAÇÕES DO CONTRATANTE:</w:t>
      </w:r>
    </w:p>
    <w:p w:rsidR="007C032A" w:rsidRDefault="009A6CF6">
      <w:pPr>
        <w:jc w:val="both"/>
        <w:rPr>
          <w:rFonts w:ascii="Times New Roman" w:hAnsi="Times New Roman" w:cs="Times New Roman"/>
          <w:sz w:val="24"/>
          <w:szCs w:val="24"/>
          <w:lang w:eastAsia="pt-BR"/>
        </w:rPr>
      </w:pPr>
      <w:r>
        <w:rPr>
          <w:rFonts w:ascii="Times New Roman" w:hAnsi="Times New Roman" w:cs="Times New Roman"/>
          <w:sz w:val="24"/>
          <w:szCs w:val="24"/>
          <w:lang w:eastAsia="pt-BR"/>
        </w:rPr>
        <w:tab/>
        <w:t xml:space="preserve">O CONTRATANTE obriga-se a acompanhar o fornecimento, as </w:t>
      </w:r>
      <w:r>
        <w:rPr>
          <w:rFonts w:ascii="Times New Roman" w:hAnsi="Times New Roman" w:cs="Times New Roman"/>
          <w:sz w:val="24"/>
          <w:szCs w:val="24"/>
          <w:lang w:eastAsia="pt-BR"/>
        </w:rPr>
        <w:t>especificações e a qualidade dos equipamentos, de acordo com as condições e prazo estabelecidos, bem como pagar pela aquisição.</w:t>
      </w:r>
    </w:p>
    <w:p w:rsidR="007C032A" w:rsidRDefault="007C032A">
      <w:pPr>
        <w:ind w:firstLine="426"/>
        <w:jc w:val="both"/>
        <w:rPr>
          <w:rFonts w:ascii="Times New Roman" w:hAnsi="Times New Roman" w:cs="Times New Roman"/>
          <w:sz w:val="24"/>
          <w:szCs w:val="24"/>
          <w:lang w:eastAsia="pt-BR"/>
        </w:rPr>
      </w:pPr>
    </w:p>
    <w:p w:rsidR="007C032A" w:rsidRDefault="009A6CF6">
      <w:r>
        <w:rPr>
          <w:rFonts w:ascii="Times New Roman" w:hAnsi="Times New Roman" w:cs="Times New Roman"/>
          <w:b/>
          <w:sz w:val="24"/>
          <w:szCs w:val="24"/>
          <w:lang w:eastAsia="pt-BR"/>
        </w:rPr>
        <w:t>10. DAS OBRIGAÇÕES DA EMPRESA VENCEDORA:</w:t>
      </w:r>
    </w:p>
    <w:p w:rsidR="007C032A" w:rsidRDefault="009A6CF6">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10.1</w:t>
      </w:r>
      <w:r>
        <w:rPr>
          <w:rFonts w:ascii="Times New Roman" w:hAnsi="Times New Roman" w:cs="Times New Roman"/>
          <w:sz w:val="24"/>
          <w:szCs w:val="24"/>
          <w:lang w:eastAsia="pt-BR"/>
        </w:rPr>
        <w:t xml:space="preserve"> - Responsabilizar-se pelos encargos trabalhistas, previdenciários, fiscais e come</w:t>
      </w:r>
      <w:r>
        <w:rPr>
          <w:rFonts w:ascii="Times New Roman" w:hAnsi="Times New Roman" w:cs="Times New Roman"/>
          <w:sz w:val="24"/>
          <w:szCs w:val="24"/>
          <w:lang w:eastAsia="pt-BR"/>
        </w:rPr>
        <w:t>rciais, resultantes da execução deste contrato;</w:t>
      </w:r>
    </w:p>
    <w:p w:rsidR="007C032A" w:rsidRDefault="007C032A">
      <w:pPr>
        <w:jc w:val="both"/>
        <w:rPr>
          <w:rFonts w:ascii="Times New Roman" w:hAnsi="Times New Roman" w:cs="Times New Roman"/>
          <w:sz w:val="24"/>
          <w:szCs w:val="24"/>
          <w:lang w:eastAsia="pt-BR"/>
        </w:rPr>
      </w:pPr>
    </w:p>
    <w:p w:rsidR="007C032A" w:rsidRDefault="009A6CF6">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10.2</w:t>
      </w:r>
      <w:r>
        <w:rPr>
          <w:rFonts w:ascii="Times New Roman" w:hAnsi="Times New Roman" w:cs="Times New Roman"/>
          <w:sz w:val="24"/>
          <w:szCs w:val="24"/>
          <w:lang w:eastAsia="pt-BR"/>
        </w:rPr>
        <w:t xml:space="preserve"> - Entregar a máquina na conformidade do estabelecido no Edital em referência, livres de qualquer ônus, como despesas de fretes, impostos, seguros e todas as demais despesas necessárias; </w:t>
      </w:r>
    </w:p>
    <w:p w:rsidR="007C032A" w:rsidRDefault="007C032A">
      <w:pPr>
        <w:jc w:val="both"/>
        <w:rPr>
          <w:rFonts w:ascii="Times New Roman" w:hAnsi="Times New Roman" w:cs="Times New Roman"/>
          <w:sz w:val="24"/>
          <w:szCs w:val="24"/>
          <w:lang w:eastAsia="pt-BR"/>
        </w:rPr>
      </w:pPr>
    </w:p>
    <w:p w:rsidR="007C032A" w:rsidRDefault="009A6CF6">
      <w:pPr>
        <w:jc w:val="both"/>
        <w:rPr>
          <w:rFonts w:ascii="Times New Roman" w:hAnsi="Times New Roman" w:cs="Times New Roman"/>
          <w:sz w:val="24"/>
          <w:szCs w:val="24"/>
          <w:lang w:eastAsia="pt-BR"/>
        </w:rPr>
      </w:pPr>
      <w:proofErr w:type="gramStart"/>
      <w:r>
        <w:rPr>
          <w:rFonts w:ascii="Times New Roman" w:hAnsi="Times New Roman" w:cs="Times New Roman"/>
          <w:b/>
          <w:sz w:val="24"/>
          <w:szCs w:val="24"/>
          <w:lang w:eastAsia="pt-BR"/>
        </w:rPr>
        <w:t>10.3</w:t>
      </w:r>
      <w:r>
        <w:rPr>
          <w:rFonts w:ascii="Times New Roman" w:hAnsi="Times New Roman" w:cs="Times New Roman"/>
          <w:sz w:val="24"/>
          <w:szCs w:val="24"/>
          <w:lang w:eastAsia="pt-BR"/>
        </w:rPr>
        <w:t xml:space="preserve">  -</w:t>
      </w:r>
      <w:proofErr w:type="gramEnd"/>
      <w:r>
        <w:rPr>
          <w:rFonts w:ascii="Times New Roman" w:hAnsi="Times New Roman" w:cs="Times New Roman"/>
          <w:sz w:val="24"/>
          <w:szCs w:val="24"/>
          <w:lang w:eastAsia="pt-BR"/>
        </w:rPr>
        <w:t xml:space="preserve"> Dar pl</w:t>
      </w:r>
      <w:r>
        <w:rPr>
          <w:rFonts w:ascii="Times New Roman" w:hAnsi="Times New Roman" w:cs="Times New Roman"/>
          <w:sz w:val="24"/>
          <w:szCs w:val="24"/>
          <w:lang w:eastAsia="pt-BR"/>
        </w:rPr>
        <w:t>ena garantia sobre a qualidade da máquina adquirida, imputando-lhe o ônus decorrente da cobertura dos prejuízos pela entrega do mesmo em desconformidade com o especificado no Edital, caso não seja possível a troca, tudo a encargo da CONTRATADA;</w:t>
      </w:r>
    </w:p>
    <w:p w:rsidR="007C032A" w:rsidRDefault="007C032A">
      <w:pPr>
        <w:jc w:val="both"/>
        <w:rPr>
          <w:rFonts w:ascii="Times New Roman" w:hAnsi="Times New Roman" w:cs="Times New Roman"/>
          <w:sz w:val="24"/>
          <w:szCs w:val="24"/>
          <w:lang w:eastAsia="pt-BR"/>
        </w:rPr>
      </w:pPr>
    </w:p>
    <w:p w:rsidR="007C032A" w:rsidRDefault="009A6CF6">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10.4</w:t>
      </w:r>
      <w:r>
        <w:rPr>
          <w:rFonts w:ascii="Times New Roman" w:hAnsi="Times New Roman" w:cs="Times New Roman"/>
          <w:sz w:val="24"/>
          <w:szCs w:val="24"/>
          <w:lang w:eastAsia="pt-BR"/>
        </w:rPr>
        <w:t xml:space="preserve"> - Nes</w:t>
      </w:r>
      <w:r>
        <w:rPr>
          <w:rFonts w:ascii="Times New Roman" w:hAnsi="Times New Roman" w:cs="Times New Roman"/>
          <w:sz w:val="24"/>
          <w:szCs w:val="24"/>
          <w:lang w:eastAsia="pt-BR"/>
        </w:rPr>
        <w:t>se período, o fornecedor estará obrigado a reparar ou substituir a máquina e peças defeituosas, às suas expensas, responsabilizando-se por todos os custos decorrentes, assegurando assistência técnica de boa qualidade e gratuita durante o período de garanti</w:t>
      </w:r>
      <w:r>
        <w:rPr>
          <w:rFonts w:ascii="Times New Roman" w:hAnsi="Times New Roman" w:cs="Times New Roman"/>
          <w:sz w:val="24"/>
          <w:szCs w:val="24"/>
          <w:lang w:eastAsia="pt-BR"/>
        </w:rPr>
        <w:t>a oferecido em sua proposta;</w:t>
      </w:r>
    </w:p>
    <w:p w:rsidR="007C032A" w:rsidRDefault="007C032A">
      <w:pPr>
        <w:jc w:val="both"/>
        <w:rPr>
          <w:rFonts w:ascii="Times New Roman" w:hAnsi="Times New Roman" w:cs="Times New Roman"/>
          <w:sz w:val="24"/>
          <w:szCs w:val="24"/>
          <w:lang w:eastAsia="pt-BR"/>
        </w:rPr>
      </w:pPr>
    </w:p>
    <w:p w:rsidR="007C032A" w:rsidRDefault="009A6CF6">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10.5</w:t>
      </w:r>
      <w:r>
        <w:rPr>
          <w:rFonts w:ascii="Times New Roman" w:hAnsi="Times New Roman" w:cs="Times New Roman"/>
          <w:sz w:val="24"/>
          <w:szCs w:val="24"/>
          <w:lang w:eastAsia="pt-BR"/>
        </w:rPr>
        <w:t xml:space="preserve"> - Proceder à entrega da máquina num prazo máximo de 10 (dez) dias corridos, conforme estipulado no item 4;</w:t>
      </w:r>
    </w:p>
    <w:p w:rsidR="007C032A" w:rsidRDefault="007C032A">
      <w:pPr>
        <w:jc w:val="both"/>
        <w:rPr>
          <w:rFonts w:ascii="Times New Roman" w:hAnsi="Times New Roman" w:cs="Times New Roman"/>
          <w:sz w:val="24"/>
          <w:szCs w:val="24"/>
          <w:lang w:eastAsia="pt-BR"/>
        </w:rPr>
      </w:pPr>
    </w:p>
    <w:p w:rsidR="007C032A" w:rsidRDefault="009A6CF6">
      <w:pPr>
        <w:jc w:val="both"/>
        <w:rPr>
          <w:rFonts w:ascii="Times New Roman" w:hAnsi="Times New Roman" w:cs="Times New Roman"/>
          <w:sz w:val="24"/>
          <w:szCs w:val="24"/>
          <w:lang w:eastAsia="pt-BR"/>
        </w:rPr>
      </w:pPr>
      <w:proofErr w:type="gramStart"/>
      <w:r>
        <w:rPr>
          <w:rFonts w:ascii="Times New Roman" w:hAnsi="Times New Roman" w:cs="Times New Roman"/>
          <w:b/>
          <w:sz w:val="24"/>
          <w:szCs w:val="24"/>
          <w:lang w:eastAsia="pt-BR"/>
        </w:rPr>
        <w:t xml:space="preserve">10.6 </w:t>
      </w:r>
      <w:r>
        <w:rPr>
          <w:rFonts w:ascii="Times New Roman" w:hAnsi="Times New Roman" w:cs="Times New Roman"/>
          <w:sz w:val="24"/>
          <w:szCs w:val="24"/>
          <w:lang w:eastAsia="pt-BR"/>
        </w:rPr>
        <w:t xml:space="preserve"> -</w:t>
      </w:r>
      <w:proofErr w:type="gramEnd"/>
      <w:r>
        <w:rPr>
          <w:rFonts w:ascii="Times New Roman" w:hAnsi="Times New Roman" w:cs="Times New Roman"/>
          <w:sz w:val="24"/>
          <w:szCs w:val="24"/>
          <w:lang w:eastAsia="pt-BR"/>
        </w:rPr>
        <w:t xml:space="preserve"> Cumprir rigorosamente todas as especificações contidas no Edital e na Proposta apresentada.</w:t>
      </w:r>
    </w:p>
    <w:p w:rsidR="007C032A" w:rsidRDefault="009A6CF6">
      <w:pPr>
        <w:jc w:val="both"/>
        <w:rPr>
          <w:rFonts w:ascii="Times New Roman" w:hAnsi="Times New Roman" w:cs="Times New Roman"/>
          <w:sz w:val="24"/>
          <w:szCs w:val="24"/>
          <w:lang w:eastAsia="pt-BR"/>
        </w:rPr>
      </w:pPr>
      <w:r>
        <w:rPr>
          <w:rFonts w:ascii="Times New Roman" w:hAnsi="Times New Roman" w:cs="Times New Roman"/>
          <w:sz w:val="24"/>
          <w:szCs w:val="24"/>
          <w:lang w:eastAsia="pt-BR"/>
        </w:rPr>
        <w:t xml:space="preserve"> </w:t>
      </w:r>
    </w:p>
    <w:p w:rsidR="007C032A" w:rsidRDefault="009A6CF6">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10.7</w:t>
      </w:r>
      <w:r>
        <w:rPr>
          <w:rFonts w:ascii="Times New Roman" w:hAnsi="Times New Roman" w:cs="Times New Roman"/>
          <w:sz w:val="24"/>
          <w:szCs w:val="24"/>
          <w:lang w:eastAsia="pt-BR"/>
        </w:rPr>
        <w:t xml:space="preserve"> - Comunicar o Departamento de Compras, no prazo de 02 (dois) dias que antecedem o prazo de vencimento da entrega, os motivos que impossibilitem o seu cumprimento.</w:t>
      </w:r>
    </w:p>
    <w:p w:rsidR="007C032A" w:rsidRDefault="007C032A">
      <w:pPr>
        <w:jc w:val="both"/>
        <w:rPr>
          <w:rFonts w:ascii="Times New Roman" w:hAnsi="Times New Roman" w:cs="Times New Roman"/>
          <w:sz w:val="24"/>
          <w:szCs w:val="24"/>
          <w:lang w:eastAsia="pt-BR"/>
        </w:rPr>
      </w:pPr>
    </w:p>
    <w:p w:rsidR="007C032A" w:rsidRDefault="009A6CF6">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10.8</w:t>
      </w:r>
      <w:r>
        <w:rPr>
          <w:rFonts w:ascii="Times New Roman" w:hAnsi="Times New Roman" w:cs="Times New Roman"/>
          <w:sz w:val="24"/>
          <w:szCs w:val="24"/>
          <w:lang w:eastAsia="pt-BR"/>
        </w:rPr>
        <w:t xml:space="preserve"> - No ato da entrega a empresa vencedora deverá ter um preposto, que responda pela mesm</w:t>
      </w:r>
      <w:r>
        <w:rPr>
          <w:rFonts w:ascii="Times New Roman" w:hAnsi="Times New Roman" w:cs="Times New Roman"/>
          <w:sz w:val="24"/>
          <w:szCs w:val="24"/>
          <w:lang w:eastAsia="pt-BR"/>
        </w:rPr>
        <w:t>a, para acompanhar a conferência e recebimento do equipamento.</w:t>
      </w:r>
    </w:p>
    <w:p w:rsidR="007C032A" w:rsidRDefault="007C032A">
      <w:pPr>
        <w:jc w:val="both"/>
        <w:rPr>
          <w:rFonts w:ascii="Times New Roman" w:hAnsi="Times New Roman" w:cs="Times New Roman"/>
          <w:sz w:val="24"/>
          <w:szCs w:val="24"/>
          <w:lang w:eastAsia="pt-BR"/>
        </w:rPr>
      </w:pPr>
      <w:bookmarkStart w:id="1" w:name="18"/>
      <w:bookmarkEnd w:id="1"/>
    </w:p>
    <w:p w:rsidR="007C032A" w:rsidRDefault="009A6CF6">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10.9</w:t>
      </w:r>
      <w:r>
        <w:rPr>
          <w:rFonts w:ascii="Times New Roman" w:hAnsi="Times New Roman" w:cs="Times New Roman"/>
          <w:sz w:val="24"/>
          <w:szCs w:val="24"/>
          <w:lang w:eastAsia="pt-BR"/>
        </w:rPr>
        <w:t xml:space="preserve"> - Substituir, às suas expensas, no prazo de 10 (dez) dias corridos, improrrogáveis, após notificação formal, a máquina entregue, que esteja em desacordo com as especificações deste edital</w:t>
      </w:r>
      <w:r>
        <w:rPr>
          <w:rFonts w:ascii="Times New Roman" w:hAnsi="Times New Roman" w:cs="Times New Roman"/>
          <w:sz w:val="24"/>
          <w:szCs w:val="24"/>
          <w:lang w:eastAsia="pt-BR"/>
        </w:rPr>
        <w:t xml:space="preserve"> e seus anexos com respectiva proposta, ou não aprovados pela Secretaria da Agricultura, e Meio Ambiente, em parecer devidamente fundamentado, ou ainda que apresente vício de qualidade.</w:t>
      </w:r>
    </w:p>
    <w:p w:rsidR="007C032A" w:rsidRDefault="007C032A">
      <w:pPr>
        <w:jc w:val="both"/>
        <w:rPr>
          <w:rFonts w:ascii="Times New Roman" w:hAnsi="Times New Roman" w:cs="Times New Roman"/>
          <w:sz w:val="24"/>
          <w:szCs w:val="24"/>
          <w:lang w:eastAsia="pt-BR"/>
        </w:rPr>
      </w:pPr>
    </w:p>
    <w:p w:rsidR="007C032A" w:rsidRDefault="009A6CF6">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10.10</w:t>
      </w:r>
      <w:r>
        <w:rPr>
          <w:rFonts w:ascii="Times New Roman" w:hAnsi="Times New Roman" w:cs="Times New Roman"/>
          <w:sz w:val="24"/>
          <w:szCs w:val="24"/>
          <w:lang w:eastAsia="pt-BR"/>
        </w:rPr>
        <w:t xml:space="preserve"> - Responsabilizar-se, com exclusividade, por todas as despesas relativas à retirada e entregas da máquina substituída, após a entrega e durante a vigência do prazo de garantia.</w:t>
      </w:r>
    </w:p>
    <w:p w:rsidR="007C032A" w:rsidRDefault="007C032A">
      <w:pPr>
        <w:jc w:val="both"/>
        <w:rPr>
          <w:rFonts w:ascii="Times New Roman" w:hAnsi="Times New Roman" w:cs="Times New Roman"/>
          <w:sz w:val="24"/>
          <w:szCs w:val="24"/>
          <w:lang w:eastAsia="pt-BR"/>
        </w:rPr>
      </w:pPr>
    </w:p>
    <w:p w:rsidR="007C032A" w:rsidRDefault="009A6CF6">
      <w:pPr>
        <w:jc w:val="both"/>
        <w:rPr>
          <w:rFonts w:ascii="Times New Roman" w:hAnsi="Times New Roman" w:cs="Times New Roman"/>
          <w:sz w:val="24"/>
          <w:szCs w:val="24"/>
          <w:lang w:eastAsia="pt-BR"/>
        </w:rPr>
      </w:pPr>
      <w:r>
        <w:rPr>
          <w:rFonts w:ascii="Times New Roman" w:hAnsi="Times New Roman" w:cs="Times New Roman"/>
          <w:b/>
          <w:sz w:val="24"/>
          <w:szCs w:val="24"/>
          <w:lang w:eastAsia="pt-BR"/>
        </w:rPr>
        <w:t xml:space="preserve">10.11- </w:t>
      </w:r>
      <w:r>
        <w:rPr>
          <w:rFonts w:ascii="Times New Roman" w:hAnsi="Times New Roman" w:cs="Times New Roman"/>
          <w:sz w:val="24"/>
          <w:szCs w:val="24"/>
          <w:lang w:eastAsia="pt-BR"/>
        </w:rPr>
        <w:t>Entregar a máquina devidamente emplacado/licenciado em nome do municíp</w:t>
      </w:r>
      <w:r>
        <w:rPr>
          <w:rFonts w:ascii="Times New Roman" w:hAnsi="Times New Roman" w:cs="Times New Roman"/>
          <w:sz w:val="24"/>
          <w:szCs w:val="24"/>
          <w:lang w:eastAsia="pt-BR"/>
        </w:rPr>
        <w:t>io de Faxinal do Soturno e com todos os itens obrigatórios da legislação de trânsito.</w:t>
      </w:r>
    </w:p>
    <w:p w:rsidR="007C032A" w:rsidRDefault="007C032A">
      <w:pPr>
        <w:jc w:val="both"/>
        <w:rPr>
          <w:rFonts w:ascii="Times New Roman" w:hAnsi="Times New Roman" w:cs="Times New Roman"/>
          <w:b/>
          <w:sz w:val="24"/>
          <w:szCs w:val="24"/>
          <w:lang w:eastAsia="pt-BR"/>
        </w:rPr>
      </w:pPr>
    </w:p>
    <w:p w:rsidR="007C032A" w:rsidRDefault="009A6CF6">
      <w:pPr>
        <w:jc w:val="both"/>
        <w:rPr>
          <w:rFonts w:ascii="Times New Roman" w:hAnsi="Times New Roman" w:cs="Times New Roman"/>
          <w:b/>
          <w:bCs/>
          <w:sz w:val="24"/>
          <w:szCs w:val="24"/>
        </w:rPr>
      </w:pPr>
      <w:r>
        <w:rPr>
          <w:rFonts w:ascii="Times New Roman" w:hAnsi="Times New Roman" w:cs="Times New Roman"/>
          <w:b/>
          <w:bCs/>
          <w:sz w:val="24"/>
          <w:szCs w:val="24"/>
        </w:rPr>
        <w:t>12. DO PRAZO DO CONTRATO:</w:t>
      </w:r>
    </w:p>
    <w:p w:rsidR="007C032A" w:rsidRDefault="009A6CF6">
      <w:pPr>
        <w:jc w:val="both"/>
      </w:pPr>
      <w:r>
        <w:rPr>
          <w:rFonts w:ascii="Times New Roman" w:hAnsi="Times New Roman" w:cs="Times New Roman"/>
          <w:sz w:val="24"/>
          <w:szCs w:val="24"/>
        </w:rPr>
        <w:tab/>
        <w:t xml:space="preserve">O contrato terá sua vigência a contar da data da assinatura até o último dia do prazo da garantia do equipamento e peças, conforme estipulado </w:t>
      </w:r>
      <w:r>
        <w:rPr>
          <w:rFonts w:ascii="Times New Roman" w:hAnsi="Times New Roman" w:cs="Times New Roman"/>
          <w:sz w:val="24"/>
          <w:szCs w:val="24"/>
        </w:rPr>
        <w:t>na proposta.</w:t>
      </w:r>
    </w:p>
    <w:p w:rsidR="007C032A" w:rsidRDefault="007C032A">
      <w:pPr>
        <w:jc w:val="both"/>
        <w:rPr>
          <w:rFonts w:ascii="Times New Roman" w:hAnsi="Times New Roman" w:cs="Times New Roman"/>
          <w:sz w:val="24"/>
          <w:szCs w:val="24"/>
        </w:rPr>
      </w:pPr>
    </w:p>
    <w:p w:rsidR="007C032A" w:rsidRDefault="007C032A">
      <w:pPr>
        <w:widowControl w:val="0"/>
        <w:spacing w:before="96" w:line="252" w:lineRule="auto"/>
        <w:ind w:right="77"/>
        <w:jc w:val="both"/>
        <w:rPr>
          <w:rFonts w:ascii="Times New Roman" w:hAnsi="Times New Roman"/>
          <w:b/>
          <w:sz w:val="24"/>
          <w:szCs w:val="24"/>
        </w:rPr>
      </w:pPr>
    </w:p>
    <w:p w:rsidR="007C032A" w:rsidRDefault="007C032A">
      <w:pPr>
        <w:widowControl w:val="0"/>
        <w:spacing w:before="96" w:line="252" w:lineRule="auto"/>
        <w:ind w:right="77"/>
        <w:jc w:val="both"/>
        <w:rPr>
          <w:rFonts w:ascii="Times New Roman" w:hAnsi="Times New Roman"/>
          <w:b/>
          <w:sz w:val="24"/>
          <w:szCs w:val="24"/>
        </w:rPr>
      </w:pPr>
    </w:p>
    <w:p w:rsidR="007C032A" w:rsidRDefault="009A6CF6">
      <w:pPr>
        <w:widowControl w:val="0"/>
        <w:spacing w:before="96" w:line="252" w:lineRule="auto"/>
        <w:ind w:right="77"/>
        <w:jc w:val="both"/>
        <w:rPr>
          <w:rFonts w:ascii="Times New Roman" w:hAnsi="Times New Roman"/>
          <w:b/>
          <w:sz w:val="24"/>
          <w:szCs w:val="24"/>
        </w:rPr>
      </w:pPr>
      <w:r>
        <w:rPr>
          <w:rFonts w:ascii="Times New Roman" w:hAnsi="Times New Roman"/>
          <w:b/>
          <w:sz w:val="24"/>
          <w:szCs w:val="24"/>
        </w:rPr>
        <w:t>13. VALOR ESTIMADO DO CONTRATO:</w:t>
      </w:r>
    </w:p>
    <w:p w:rsidR="007C032A" w:rsidRDefault="007C032A">
      <w:pPr>
        <w:rPr>
          <w:sz w:val="16"/>
          <w:szCs w:val="16"/>
          <w:lang w:eastAsia="pt-BR"/>
        </w:rPr>
      </w:pPr>
    </w:p>
    <w:p w:rsidR="007C032A" w:rsidRDefault="009A6CF6">
      <w:pPr>
        <w:jc w:val="both"/>
      </w:pPr>
      <w:r>
        <w:rPr>
          <w:rFonts w:ascii="Times New Roman" w:hAnsi="Times New Roman" w:cs="Times New Roman"/>
          <w:sz w:val="24"/>
          <w:szCs w:val="24"/>
          <w:lang w:eastAsia="pt-BR"/>
        </w:rPr>
        <w:t xml:space="preserve">Estima-se o valor total desta licitação em </w:t>
      </w:r>
      <w:r>
        <w:rPr>
          <w:rFonts w:ascii="Times New Roman" w:hAnsi="Times New Roman" w:cs="Times New Roman"/>
          <w:b/>
          <w:sz w:val="24"/>
          <w:szCs w:val="24"/>
          <w:u w:val="single"/>
          <w:lang w:eastAsia="pt-BR"/>
        </w:rPr>
        <w:t xml:space="preserve">R$ 240.000,00 </w:t>
      </w:r>
      <w:r>
        <w:rPr>
          <w:rFonts w:ascii="Times New Roman" w:hAnsi="Times New Roman" w:cs="Times New Roman"/>
          <w:sz w:val="24"/>
          <w:szCs w:val="24"/>
          <w:lang w:eastAsia="pt-BR"/>
        </w:rPr>
        <w:t xml:space="preserve">(duzentos e quarenta mil reais). </w:t>
      </w:r>
    </w:p>
    <w:p w:rsidR="007C032A" w:rsidRDefault="007C032A">
      <w:pPr>
        <w:tabs>
          <w:tab w:val="left" w:pos="3353"/>
        </w:tabs>
        <w:jc w:val="both"/>
        <w:rPr>
          <w:rFonts w:ascii="Times New Roman" w:hAnsi="Times New Roman" w:cs="Times New Roman"/>
          <w:sz w:val="24"/>
          <w:szCs w:val="24"/>
        </w:rPr>
      </w:pPr>
    </w:p>
    <w:p w:rsidR="007C032A" w:rsidRDefault="009A6CF6">
      <w:pPr>
        <w:tabs>
          <w:tab w:val="left" w:pos="3353"/>
        </w:tabs>
        <w:jc w:val="both"/>
        <w:rPr>
          <w:rFonts w:ascii="Times New Roman" w:hAnsi="Times New Roman" w:cs="Times New Roman"/>
          <w:sz w:val="24"/>
          <w:szCs w:val="24"/>
        </w:rPr>
      </w:pPr>
      <w:r>
        <w:rPr>
          <w:rFonts w:ascii="Times New Roman" w:hAnsi="Times New Roman" w:cs="Times New Roman"/>
          <w:sz w:val="24"/>
          <w:szCs w:val="24"/>
        </w:rPr>
        <w:tab/>
      </w:r>
    </w:p>
    <w:p w:rsidR="007C032A" w:rsidRDefault="009A6CF6">
      <w:pPr>
        <w:jc w:val="both"/>
        <w:rPr>
          <w:rFonts w:ascii="Times New Roman" w:hAnsi="Times New Roman" w:cs="Times New Roman"/>
          <w:sz w:val="24"/>
          <w:szCs w:val="24"/>
        </w:rPr>
      </w:pPr>
      <w:r>
        <w:rPr>
          <w:rFonts w:ascii="Times New Roman" w:hAnsi="Times New Roman" w:cs="Times New Roman"/>
          <w:sz w:val="24"/>
          <w:szCs w:val="24"/>
        </w:rPr>
        <w:t>Faxinal do Soturno, 24 de agosto de 2017.</w:t>
      </w:r>
    </w:p>
    <w:p w:rsidR="007C032A" w:rsidRDefault="007C032A">
      <w:pPr>
        <w:jc w:val="both"/>
        <w:rPr>
          <w:rFonts w:ascii="Times New Roman" w:hAnsi="Times New Roman" w:cs="Times New Roman"/>
          <w:sz w:val="24"/>
          <w:szCs w:val="24"/>
        </w:rPr>
      </w:pPr>
    </w:p>
    <w:p w:rsidR="007C032A" w:rsidRDefault="007C032A">
      <w:pPr>
        <w:jc w:val="both"/>
        <w:rPr>
          <w:rFonts w:ascii="Times New Roman" w:hAnsi="Times New Roman" w:cs="Times New Roman"/>
          <w:sz w:val="24"/>
          <w:szCs w:val="24"/>
        </w:rPr>
      </w:pPr>
    </w:p>
    <w:p w:rsidR="007C032A" w:rsidRDefault="007C032A">
      <w:pPr>
        <w:jc w:val="both"/>
        <w:rPr>
          <w:rFonts w:ascii="Times New Roman" w:hAnsi="Times New Roman" w:cs="Times New Roman"/>
          <w:sz w:val="24"/>
          <w:szCs w:val="24"/>
        </w:rPr>
      </w:pPr>
    </w:p>
    <w:p w:rsidR="007C032A" w:rsidRDefault="009A6CF6">
      <w:p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________________________________ </w:t>
      </w:r>
    </w:p>
    <w:p w:rsidR="007C032A" w:rsidRDefault="009A6CF6">
      <w:pPr>
        <w:jc w:val="both"/>
        <w:rPr>
          <w:rFonts w:ascii="Times New Roman" w:hAnsi="Times New Roman" w:cs="Times New Roman"/>
          <w:b/>
          <w:sz w:val="24"/>
          <w:szCs w:val="24"/>
        </w:rPr>
      </w:pPr>
      <w:r>
        <w:rPr>
          <w:rFonts w:ascii="Times New Roman" w:hAnsi="Times New Roman" w:cs="Times New Roman"/>
          <w:sz w:val="24"/>
          <w:szCs w:val="24"/>
        </w:rPr>
        <w:t xml:space="preserve">                                                                              P</w:t>
      </w:r>
      <w:r>
        <w:rPr>
          <w:rFonts w:ascii="Times New Roman" w:hAnsi="Times New Roman" w:cs="Times New Roman"/>
          <w:b/>
          <w:sz w:val="24"/>
          <w:szCs w:val="24"/>
        </w:rPr>
        <w:t>aulo Ricardo Marzari</w:t>
      </w:r>
    </w:p>
    <w:p w:rsidR="007C032A" w:rsidRDefault="009A6CF6">
      <w:pPr>
        <w:jc w:val="both"/>
      </w:pPr>
      <w:r>
        <w:rPr>
          <w:rFonts w:ascii="Times New Roman" w:hAnsi="Times New Roman" w:cs="Times New Roman"/>
          <w:b/>
          <w:sz w:val="24"/>
          <w:szCs w:val="24"/>
        </w:rPr>
        <w:t xml:space="preserve">                                                               Secretário da Agricultura e Meio Ambiente</w:t>
      </w:r>
    </w:p>
    <w:sectPr w:rsidR="007C032A">
      <w:footerReference w:type="default" r:id="rId7"/>
      <w:pgSz w:w="11906" w:h="16838"/>
      <w:pgMar w:top="1417" w:right="1701" w:bottom="1417" w:left="1701" w:header="0" w:footer="708"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A6CF6">
      <w:r>
        <w:separator/>
      </w:r>
    </w:p>
  </w:endnote>
  <w:endnote w:type="continuationSeparator" w:id="0">
    <w:p w:rsidR="00000000" w:rsidRDefault="009A6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ans">
    <w:altName w:val="Arial"/>
    <w:charset w:val="00"/>
    <w:family w:val="roman"/>
    <w:pitch w:val="variable"/>
  </w:font>
  <w:font w:name="Microsoft YaHei">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197051"/>
      <w:docPartObj>
        <w:docPartGallery w:val="Page Numbers (Bottom of Page)"/>
        <w:docPartUnique/>
      </w:docPartObj>
    </w:sdtPr>
    <w:sdtEndPr/>
    <w:sdtContent>
      <w:p w:rsidR="007C032A" w:rsidRDefault="009A6CF6">
        <w:pPr>
          <w:pStyle w:val="Rodap"/>
          <w:jc w:val="right"/>
        </w:pPr>
        <w:r>
          <w:fldChar w:fldCharType="begin"/>
        </w:r>
        <w:r>
          <w:instrText>PAGE</w:instrText>
        </w:r>
        <w:r>
          <w:fldChar w:fldCharType="separate"/>
        </w:r>
        <w:r>
          <w:rPr>
            <w:noProof/>
          </w:rPr>
          <w:t>1</w:t>
        </w:r>
        <w:r>
          <w:fldChar w:fldCharType="end"/>
        </w:r>
      </w:p>
    </w:sdtContent>
  </w:sdt>
  <w:p w:rsidR="007C032A" w:rsidRDefault="007C032A">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A6CF6">
      <w:r>
        <w:separator/>
      </w:r>
    </w:p>
  </w:footnote>
  <w:footnote w:type="continuationSeparator" w:id="0">
    <w:p w:rsidR="00000000" w:rsidRDefault="009A6C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32A"/>
    <w:rsid w:val="007C032A"/>
    <w:rsid w:val="009A6CF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A7EB3F-EEA3-41D0-9117-37FDD3A16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pt-BR"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D6D"/>
    <w:pPr>
      <w:suppressAutoHyphens/>
      <w:spacing w:line="240" w:lineRule="auto"/>
    </w:pPr>
    <w:rPr>
      <w:rFonts w:ascii="Arial" w:eastAsia="Times New Roman" w:hAnsi="Arial" w:cs="Arial"/>
      <w:color w:val="00000A"/>
      <w:sz w:val="22"/>
      <w:szCs w:val="20"/>
      <w:lang w:eastAsia="hi-IN" w:bidi="hi-I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Recuodecorpodetexto3Char">
    <w:name w:val="Recuo de corpo de texto 3 Char"/>
    <w:basedOn w:val="Fontepargpadro"/>
    <w:link w:val="Recuodecorpodetexto3"/>
    <w:qFormat/>
    <w:rsid w:val="00D16D6D"/>
    <w:rPr>
      <w:rFonts w:ascii="Times New Roman" w:eastAsia="Times New Roman" w:hAnsi="Times New Roman" w:cs="Times New Roman"/>
      <w:sz w:val="16"/>
      <w:szCs w:val="16"/>
      <w:lang w:eastAsia="pt-BR"/>
    </w:rPr>
  </w:style>
  <w:style w:type="character" w:customStyle="1" w:styleId="SubttuloChar">
    <w:name w:val="Subtítulo Char"/>
    <w:basedOn w:val="Fontepargpadro"/>
    <w:link w:val="Subttulo"/>
    <w:qFormat/>
    <w:rsid w:val="00D16D6D"/>
    <w:rPr>
      <w:rFonts w:ascii="Bookman Old Style" w:eastAsia="Times New Roman" w:hAnsi="Bookman Old Style" w:cs="Bookman Old Style"/>
      <w:b/>
      <w:bCs/>
      <w:i/>
      <w:iCs/>
      <w:sz w:val="20"/>
      <w:szCs w:val="20"/>
      <w:lang w:eastAsia="pt-BR"/>
    </w:rPr>
  </w:style>
  <w:style w:type="character" w:customStyle="1" w:styleId="CabealhoChar">
    <w:name w:val="Cabeçalho Char"/>
    <w:basedOn w:val="Fontepargpadro"/>
    <w:link w:val="Cabealho"/>
    <w:uiPriority w:val="99"/>
    <w:semiHidden/>
    <w:qFormat/>
    <w:rsid w:val="002A10EB"/>
    <w:rPr>
      <w:rFonts w:ascii="Arial" w:eastAsia="Times New Roman" w:hAnsi="Arial" w:cs="Mangal"/>
      <w:szCs w:val="20"/>
      <w:lang w:eastAsia="hi-IN" w:bidi="hi-IN"/>
    </w:rPr>
  </w:style>
  <w:style w:type="character" w:customStyle="1" w:styleId="RodapChar">
    <w:name w:val="Rodapé Char"/>
    <w:basedOn w:val="Fontepargpadro"/>
    <w:link w:val="Rodap"/>
    <w:uiPriority w:val="99"/>
    <w:qFormat/>
    <w:rsid w:val="002A10EB"/>
    <w:rPr>
      <w:rFonts w:ascii="Arial" w:eastAsia="Times New Roman" w:hAnsi="Arial" w:cs="Mangal"/>
      <w:szCs w:val="20"/>
      <w:lang w:eastAsia="hi-IN" w:bidi="hi-IN"/>
    </w:rPr>
  </w:style>
  <w:style w:type="character" w:styleId="Forte">
    <w:name w:val="Strong"/>
    <w:basedOn w:val="Fontepargpadro"/>
    <w:qFormat/>
    <w:rsid w:val="0066395D"/>
    <w:rPr>
      <w:b/>
      <w:bCs/>
    </w:rPr>
  </w:style>
  <w:style w:type="character" w:customStyle="1" w:styleId="ListLabel1">
    <w:name w:val="ListLabel 1"/>
    <w:qFormat/>
    <w:rPr>
      <w:sz w:val="20"/>
    </w:rPr>
  </w:style>
  <w:style w:type="paragraph" w:styleId="Ttulo">
    <w:name w:val="Title"/>
    <w:basedOn w:val="Normal"/>
    <w:next w:val="Corpodotexto"/>
    <w:qFormat/>
    <w:pPr>
      <w:keepNext/>
      <w:spacing w:before="240" w:after="120"/>
    </w:pPr>
    <w:rPr>
      <w:rFonts w:ascii="Liberation Sans" w:eastAsia="Microsoft YaHei" w:hAnsi="Liberation Sans" w:cs="Mangal"/>
      <w:sz w:val="28"/>
      <w:szCs w:val="28"/>
    </w:rPr>
  </w:style>
  <w:style w:type="paragraph" w:customStyle="1" w:styleId="Corpodotexto">
    <w:name w:val="Corpo do texto"/>
    <w:basedOn w:val="Normal"/>
    <w:pPr>
      <w:spacing w:after="140" w:line="288" w:lineRule="auto"/>
    </w:pPr>
  </w:style>
  <w:style w:type="paragraph" w:styleId="Lista">
    <w:name w:val="List"/>
    <w:basedOn w:val="Corpodotexto"/>
    <w:rPr>
      <w:rFonts w:cs="Mangal"/>
    </w:rPr>
  </w:style>
  <w:style w:type="paragraph" w:styleId="Legenda">
    <w:name w:val="caption"/>
    <w:basedOn w:val="Normal"/>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Recuodecorpodetexto3">
    <w:name w:val="Body Text Indent 3"/>
    <w:basedOn w:val="Normal"/>
    <w:link w:val="Recuodecorpodetexto3Char"/>
    <w:qFormat/>
    <w:rsid w:val="00D16D6D"/>
    <w:pPr>
      <w:spacing w:after="120"/>
      <w:ind w:left="283"/>
    </w:pPr>
    <w:rPr>
      <w:rFonts w:ascii="Times New Roman" w:hAnsi="Times New Roman" w:cs="Times New Roman"/>
      <w:sz w:val="16"/>
      <w:szCs w:val="16"/>
      <w:lang w:eastAsia="pt-BR" w:bidi="ar-SA"/>
    </w:rPr>
  </w:style>
  <w:style w:type="paragraph" w:styleId="Subttulo">
    <w:name w:val="Subtitle"/>
    <w:basedOn w:val="Normal"/>
    <w:link w:val="SubttuloChar"/>
    <w:qFormat/>
    <w:rsid w:val="00D16D6D"/>
    <w:pPr>
      <w:jc w:val="center"/>
    </w:pPr>
    <w:rPr>
      <w:rFonts w:ascii="Bookman Old Style" w:hAnsi="Bookman Old Style" w:cs="Bookman Old Style"/>
      <w:b/>
      <w:bCs/>
      <w:i/>
      <w:iCs/>
      <w:sz w:val="20"/>
      <w:lang w:eastAsia="pt-BR" w:bidi="ar-SA"/>
    </w:rPr>
  </w:style>
  <w:style w:type="paragraph" w:customStyle="1" w:styleId="Padro">
    <w:name w:val="Padrão"/>
    <w:qFormat/>
    <w:rsid w:val="00D16D6D"/>
    <w:pPr>
      <w:suppressAutoHyphens/>
      <w:spacing w:line="100" w:lineRule="atLeast"/>
    </w:pPr>
    <w:rPr>
      <w:rFonts w:ascii="Arial" w:eastAsia="Times New Roman" w:hAnsi="Arial" w:cs="Arial"/>
      <w:color w:val="000000"/>
      <w:sz w:val="24"/>
      <w:szCs w:val="24"/>
      <w:lang w:eastAsia="pt-BR"/>
    </w:rPr>
  </w:style>
  <w:style w:type="paragraph" w:styleId="Cabealho">
    <w:name w:val="header"/>
    <w:basedOn w:val="Normal"/>
    <w:link w:val="CabealhoChar"/>
    <w:uiPriority w:val="99"/>
    <w:semiHidden/>
    <w:unhideWhenUsed/>
    <w:rsid w:val="002A10EB"/>
    <w:pPr>
      <w:tabs>
        <w:tab w:val="center" w:pos="4252"/>
        <w:tab w:val="right" w:pos="8504"/>
      </w:tabs>
    </w:pPr>
    <w:rPr>
      <w:rFonts w:cs="Mangal"/>
    </w:rPr>
  </w:style>
  <w:style w:type="paragraph" w:styleId="Rodap">
    <w:name w:val="footer"/>
    <w:basedOn w:val="Normal"/>
    <w:link w:val="RodapChar"/>
    <w:uiPriority w:val="99"/>
    <w:unhideWhenUsed/>
    <w:rsid w:val="002A10EB"/>
    <w:pPr>
      <w:tabs>
        <w:tab w:val="center" w:pos="4252"/>
        <w:tab w:val="right" w:pos="8504"/>
      </w:tabs>
    </w:pPr>
    <w:rPr>
      <w:rFonts w:cs="Mangal"/>
    </w:rPr>
  </w:style>
  <w:style w:type="paragraph" w:styleId="NormalWeb">
    <w:name w:val="Normal (Web)"/>
    <w:basedOn w:val="Normal"/>
    <w:uiPriority w:val="99"/>
    <w:semiHidden/>
    <w:unhideWhenUsed/>
    <w:qFormat/>
    <w:rsid w:val="00AD2ABE"/>
    <w:pPr>
      <w:spacing w:beforeAutospacing="1" w:after="142" w:line="288" w:lineRule="auto"/>
    </w:pPr>
    <w:rPr>
      <w:rFonts w:ascii="Times New Roman" w:hAnsi="Times New Roman" w:cs="Times New Roman"/>
      <w:sz w:val="24"/>
      <w:szCs w:val="24"/>
      <w:lang w:eastAsia="pt-BR" w:bidi="ar-SA"/>
    </w:rPr>
  </w:style>
  <w:style w:type="paragraph" w:customStyle="1" w:styleId="western">
    <w:name w:val="western"/>
    <w:basedOn w:val="Normal"/>
    <w:qFormat/>
    <w:rsid w:val="00AD2ABE"/>
    <w:pPr>
      <w:spacing w:beforeAutospacing="1" w:after="142" w:line="288" w:lineRule="auto"/>
    </w:pPr>
    <w:rPr>
      <w:rFonts w:ascii="Times New Roman" w:hAnsi="Times New Roman" w:cs="Times New Roman"/>
      <w:sz w:val="24"/>
      <w:szCs w:val="24"/>
      <w:lang w:eastAsia="pt-B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4435C8-1319-4A46-98CA-F59DC3CCA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1272</Words>
  <Characters>6875</Characters>
  <Application>Microsoft Office Word</Application>
  <DocSecurity>0</DocSecurity>
  <Lines>57</Lines>
  <Paragraphs>16</Paragraphs>
  <ScaleCrop>false</ScaleCrop>
  <Company>Microsoft</Company>
  <LinksUpToDate>false</LinksUpToDate>
  <CharactersWithSpaces>8131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Iramir Zanella</dc:creator>
  <cp:lastModifiedBy>Usuário do Windows</cp:lastModifiedBy>
  <cp:revision>9</cp:revision>
  <cp:lastPrinted>2015-01-20T10:48:00Z</cp:lastPrinted>
  <dcterms:created xsi:type="dcterms:W3CDTF">2017-08-24T22:32:00Z</dcterms:created>
  <dcterms:modified xsi:type="dcterms:W3CDTF">2017-08-29T16:16:00Z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