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4</w:t>
      </w:r>
      <w:r>
        <w:rPr>
          <w:rFonts w:cs="Times New Roman" w:ascii="Times New Roman" w:hAnsi="Times New Roman"/>
          <w:b/>
          <w:iCs/>
          <w:sz w:val="24"/>
          <w:szCs w:val="24"/>
        </w:rPr>
        <w:t>EDITAL DE PREGÃO PRESENCIAL Nº  18/2018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ANEXO VII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MINUTA DE CONTRATO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color w:val="FF0000"/>
          <w:sz w:val="24"/>
          <w:szCs w:val="24"/>
          <w:lang w:eastAsia="ar-SA"/>
        </w:rPr>
      </w:r>
    </w:p>
    <w:p>
      <w:pPr>
        <w:pStyle w:val="Normal"/>
        <w:widowControl w:val="false"/>
        <w:ind w:left="3969" w:hanging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cs="Times New Roman" w:ascii="Times New Roman" w:hAnsi="Times New Roman"/>
          <w:iCs/>
          <w:sz w:val="24"/>
          <w:szCs w:val="24"/>
        </w:rPr>
        <w:t>Contrato celebrado entre o Município de Faxinal do Soturno e a  empresa .......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spacing w:lineRule="atLeast" w:line="360" w:before="120" w:after="0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 MUNICÍPIO DE FAXINAL DO SOTURNO</w:t>
      </w:r>
      <w:r>
        <w:rPr>
          <w:rFonts w:cs="Times New Roman" w:ascii="Times New Roman" w:hAnsi="Times New Roman"/>
          <w:sz w:val="24"/>
          <w:szCs w:val="24"/>
        </w:rPr>
        <w:t xml:space="preserve"> – </w:t>
      </w:r>
      <w:r>
        <w:rPr>
          <w:rFonts w:cs="Times New Roman" w:ascii="Times New Roman" w:hAnsi="Times New Roman"/>
          <w:b/>
          <w:sz w:val="24"/>
          <w:szCs w:val="24"/>
        </w:rPr>
        <w:t>RS</w:t>
      </w:r>
      <w:r>
        <w:rPr>
          <w:rFonts w:cs="Times New Roman" w:ascii="Times New Roman" w:hAnsi="Times New Roman"/>
          <w:sz w:val="24"/>
          <w:szCs w:val="24"/>
        </w:rPr>
        <w:t xml:space="preserve">, pessoa jurídica de direito público interno, inscrito no CNPJ nº 88.488.341/0001-07, neste ato representado pelo seu Prefeito Municipal Sr. Clovis Alberto Montagner, brasileiro, casado, residente e domiciliado na Rua Luiz Soldera, 230, nesta cidade, inscrito no CPF cisob o n.° 196.813,990-72, portador da Cédula de Identidade n.° .............................., doravante denominado </w:t>
      </w:r>
      <w:r>
        <w:rPr>
          <w:rFonts w:cs="Times New Roman" w:ascii="Times New Roman" w:hAnsi="Times New Roman"/>
          <w:b/>
          <w:bCs/>
          <w:sz w:val="24"/>
          <w:szCs w:val="24"/>
        </w:rPr>
        <w:t>CONTRATANTE</w:t>
      </w:r>
      <w:r>
        <w:rPr>
          <w:rFonts w:cs="Times New Roman" w:ascii="Times New Roman" w:hAnsi="Times New Roman"/>
          <w:sz w:val="24"/>
          <w:szCs w:val="24"/>
        </w:rPr>
        <w:t xml:space="preserve"> de um lado, e, de outro lado, a empresa </w:t>
      </w:r>
      <w:r>
        <w:rPr>
          <w:rFonts w:cs="Times New Roman" w:ascii="Times New Roman" w:hAnsi="Times New Roman"/>
          <w:b/>
          <w:bCs/>
          <w:sz w:val="24"/>
          <w:szCs w:val="24"/>
        </w:rPr>
        <w:t>.......................................................</w:t>
      </w:r>
      <w:r>
        <w:rPr>
          <w:rFonts w:cs="Times New Roman" w:ascii="Times New Roman" w:hAnsi="Times New Roman"/>
          <w:sz w:val="24"/>
          <w:szCs w:val="24"/>
        </w:rPr>
        <w:t xml:space="preserve">, pessoa jurídica de direito privado, inscrita no CNPJ sob nº. ........................................, com sede na rua............na cidade de ..................................., representada neste ato pelo seu sócio.........................................., CPF nº ....................RG nº.............................., residente e domiciliado ......................................, doravante denominada </w:t>
      </w:r>
      <w:r>
        <w:rPr>
          <w:rFonts w:cs="Times New Roman" w:ascii="Times New Roman" w:hAnsi="Times New Roman"/>
          <w:b/>
          <w:sz w:val="24"/>
          <w:szCs w:val="24"/>
        </w:rPr>
        <w:t>CONTRATADA</w:t>
      </w:r>
      <w:r>
        <w:rPr>
          <w:rFonts w:cs="Times New Roman" w:ascii="Times New Roman" w:hAnsi="Times New Roman"/>
          <w:sz w:val="24"/>
          <w:szCs w:val="24"/>
        </w:rPr>
        <w:t xml:space="preserve">, ajustam e acordam o presente instrumento de Contrato de Fornecimento de Bens, 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>mediante as seguintes cláusulas e condições: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PRIMEIRA - DO OBJETO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Objeto do presente contrato é o fornecimento, pela CONTRATADA, de...................................................................................................................... conforme adjudicação feita através do processo licitatório nº.............., Pregão Presencial nº ................, 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SEGUNDA - DAS CONDIÇÕES DE ENTREGA </w:t>
      </w:r>
    </w:p>
    <w:p>
      <w:pPr>
        <w:pStyle w:val="BodyTextIndent3"/>
        <w:spacing w:lineRule="atLeast" w:line="360" w:before="120" w:after="0"/>
        <w:ind w:left="0" w:hanging="0"/>
        <w:jc w:val="both"/>
        <w:rPr/>
      </w:pPr>
      <w:r>
        <w:rPr>
          <w:sz w:val="24"/>
          <w:szCs w:val="24"/>
        </w:rPr>
        <w:tab/>
        <w:t xml:space="preserve">A entrega dos equipamentos deverá ser efetuada em </w:t>
      </w:r>
      <w:r>
        <w:rPr>
          <w:b/>
          <w:bCs/>
          <w:sz w:val="24"/>
          <w:szCs w:val="24"/>
        </w:rPr>
        <w:t>até 30 (trinta) dias, após a assinatura de Contrato</w:t>
      </w:r>
      <w:r>
        <w:rPr>
          <w:sz w:val="24"/>
          <w:szCs w:val="24"/>
        </w:rPr>
        <w:t xml:space="preserve">, na Prefeitura Municipal de Faxinal do Soturno, localizada na Rua Júlio de Castilhos, 609 CEP 97220-000, sem ônus de frete. </w:t>
      </w:r>
    </w:p>
    <w:p>
      <w:pPr>
        <w:pStyle w:val="BodyTextIndent3"/>
        <w:numPr>
          <w:ilvl w:val="0"/>
          <w:numId w:val="1"/>
        </w:numPr>
        <w:spacing w:lineRule="atLeast" w:line="360" w:before="120" w:after="0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A entrega deverá ser efetuada de forma técnica, devendo a empresa oferecer treinamento e todas as informações necessárias para o bom funcionamento dos equipamentos, com a indicação do local de assistência técnica no Estado do Rio Grande do Sul.</w:t>
      </w:r>
    </w:p>
    <w:p>
      <w:pPr>
        <w:pStyle w:val="Normal"/>
        <w:spacing w:lineRule="atLeast" w:line="360" w:before="120"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2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A aceitação do (s) equipamento (s) vincula-se ao atendimento das especificações contidas no Termo de Referência e à proposta apresentada. </w:t>
      </w:r>
    </w:p>
    <w:p>
      <w:pPr>
        <w:pStyle w:val="BodyTextIndent3"/>
        <w:spacing w:lineRule="atLeast" w:line="360" w:before="120" w:after="0"/>
        <w:ind w:left="0" w:firstLine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sz w:val="24"/>
          <w:szCs w:val="24"/>
        </w:rPr>
        <w:t xml:space="preserve"> - Verificada desconformidade de algum dos produtos, a licitante vencedora deverá promover as correções necessárias no prazo máximo de 5 (cinco) dias úteis, sujeitando-se às penalidades previstas neste Edital.</w:t>
      </w:r>
    </w:p>
    <w:p>
      <w:pPr>
        <w:pStyle w:val="Normal"/>
        <w:spacing w:lineRule="atLeast" w:line="360" w:before="120"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4 -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Itens de série deverão ser originais de fábrica, não sendo permitidas adaptações, que visem adequar o(s) equipamento(s) às condições solicitadas.</w:t>
      </w:r>
    </w:p>
    <w:p>
      <w:pPr>
        <w:pStyle w:val="BodyTextIndent3"/>
        <w:spacing w:lineRule="atLeast" w:line="360" w:before="120" w:after="0"/>
        <w:ind w:left="0" w:hanging="0"/>
        <w:jc w:val="both"/>
        <w:rPr>
          <w:b/>
          <w:b/>
          <w:sz w:val="24"/>
          <w:szCs w:val="24"/>
          <w:u w:val="single"/>
          <w:lang w:eastAsia="ar-SA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CLÁUSULA TERCEIRA – DO PRAZO DE VIGÊNCIA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 contrato terá sua vigência a contar da data da assinatura até o último dia do prazo da garantia, conforme estipulado na proposta.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 valor do presente contrato é de R$........................(..................), valor da 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adjudicação feita através do processo licitatório .............. – Pregão Presencial nº.................: 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CLÁSULA QUINTA – DO PAGAMENTO</w:t>
      </w:r>
    </w:p>
    <w:p>
      <w:pPr>
        <w:pStyle w:val="Normal"/>
        <w:tabs>
          <w:tab w:val="left" w:pos="1134" w:leader="none"/>
        </w:tabs>
        <w:spacing w:lineRule="atLeast" w:line="360" w:before="0" w:after="120"/>
        <w:jc w:val="both"/>
        <w:rPr/>
      </w:pPr>
      <w:r>
        <w:rPr>
          <w:rFonts w:ascii="Times New Roman" w:hAnsi="Times New Roman"/>
          <w:sz w:val="24"/>
          <w:szCs w:val="24"/>
        </w:rPr>
        <w:tab/>
        <w:t>O pagamento se dará, através de depósito bancário, para crédito em conta indicada pela licitante, em até 30 (trinta) dias após a entrega dos bens.</w:t>
      </w:r>
    </w:p>
    <w:p>
      <w:pPr>
        <w:pStyle w:val="Normal"/>
        <w:tabs>
          <w:tab w:val="left" w:pos="1134" w:leader="none"/>
        </w:tabs>
        <w:spacing w:lineRule="atLeast" w:line="360"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Com a finalidade de acelerar o trâmite de recebimento dos equipamentos e posterior liberação para pagamento, o documento fiscal emitido pelo fornecedor deverá conter, no </w:t>
      </w:r>
      <w:r>
        <w:rPr>
          <w:rFonts w:ascii="Times New Roman" w:hAnsi="Times New Roman"/>
          <w:b/>
          <w:sz w:val="24"/>
          <w:szCs w:val="24"/>
        </w:rPr>
        <w:t>campo “Observações”</w:t>
      </w:r>
      <w:r>
        <w:rPr>
          <w:rFonts w:ascii="Times New Roman" w:hAnsi="Times New Roman"/>
          <w:sz w:val="24"/>
          <w:szCs w:val="24"/>
        </w:rPr>
        <w:t xml:space="preserve"> a seguinte indicação: Processo Licitatório nº ........... – Pregão Presencial nº ...........-  Contrato de Repasse nº 833.422/2016 - Programa PRODESA - Ministério da Agricultura, Pecuária e Abastecimento.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CLÁUSULA SEXTA – DO REEQUILÍBRIO ECONÔMICO-FINANCEIRO E DO REAJUSTE</w:t>
      </w:r>
    </w:p>
    <w:p>
      <w:pPr>
        <w:pStyle w:val="Normal"/>
        <w:tabs>
          <w:tab w:val="left" w:pos="288" w:leader="none"/>
          <w:tab w:val="left" w:pos="1008" w:leader="none"/>
          <w:tab w:val="left" w:pos="141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</w:tabs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 xml:space="preserve">Ocorrendo as hipóteses previstas no artigo 65, inciso II, alínea </w:t>
      </w:r>
      <w:r>
        <w:rPr>
          <w:rFonts w:cs="Times New Roman" w:ascii="Times New Roman" w:hAnsi="Times New Roman"/>
          <w:i/>
          <w:sz w:val="24"/>
          <w:szCs w:val="24"/>
        </w:rPr>
        <w:t>“d”</w:t>
      </w:r>
      <w:r>
        <w:rPr>
          <w:rFonts w:cs="Times New Roman" w:ascii="Times New Roman" w:hAnsi="Times New Roman"/>
          <w:sz w:val="24"/>
          <w:szCs w:val="24"/>
        </w:rPr>
        <w:t>, da Lei n.° 8.666-93, será concedido reequilíbrio econômico-financeiro do contrato, requerido pela contratada, desde que suficientemente comprovado, de forma documental, o desequilíbrio contratual.</w:t>
      </w:r>
    </w:p>
    <w:p>
      <w:pPr>
        <w:pStyle w:val="Normal"/>
        <w:tabs>
          <w:tab w:val="left" w:pos="288" w:leader="none"/>
          <w:tab w:val="left" w:pos="1008" w:leader="none"/>
          <w:tab w:val="left" w:pos="141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</w:tabs>
        <w:spacing w:lineRule="atLeast" w:line="360"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SÉTIMA –  DAS DOTAÇÕES ORÇAMENTÁRAIS</w:t>
      </w:r>
    </w:p>
    <w:p>
      <w:pPr>
        <w:pStyle w:val="Padro"/>
        <w:widowControl w:val="false"/>
        <w:ind w:left="11" w:firstLine="415"/>
        <w:jc w:val="both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ab/>
        <w:t xml:space="preserve">      </w:t>
      </w:r>
    </w:p>
    <w:p>
      <w:pPr>
        <w:pStyle w:val="Padro"/>
        <w:widowControl w:val="false"/>
        <w:ind w:left="11" w:firstLine="415"/>
        <w:jc w:val="both"/>
        <w:rPr/>
      </w:pPr>
      <w:r>
        <w:rPr>
          <w:rFonts w:ascii="Times New Roman" w:hAnsi="Times New Roman"/>
        </w:rPr>
        <w:t>A de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0"/>
        </w:rPr>
        <w:t>p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spacing w:val="0"/>
        </w:rPr>
        <w:t>d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0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0"/>
        </w:rPr>
        <w:t>r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0"/>
        </w:rPr>
        <w:t>t</w:t>
      </w:r>
      <w:r>
        <w:rPr>
          <w:rFonts w:ascii="Times New Roman" w:hAnsi="Times New Roman"/>
        </w:rPr>
        <w:t>e do p</w:t>
      </w:r>
      <w:r>
        <w:rPr>
          <w:rFonts w:ascii="Times New Roman" w:hAnsi="Times New Roman"/>
          <w:spacing w:val="0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0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contrato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  <w:spacing w:val="0"/>
        </w:rPr>
        <w:t>o</w:t>
      </w:r>
      <w:r>
        <w:rPr>
          <w:rFonts w:ascii="Times New Roman" w:hAnsi="Times New Roman"/>
          <w:spacing w:val="1"/>
        </w:rPr>
        <w:t>rr</w:t>
      </w:r>
      <w:r>
        <w:rPr>
          <w:rFonts w:ascii="Times New Roman" w:hAnsi="Times New Roman"/>
          <w:spacing w:val="0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á p</w:t>
      </w:r>
      <w:r>
        <w:rPr>
          <w:rFonts w:ascii="Times New Roman" w:hAnsi="Times New Roman"/>
          <w:spacing w:val="0"/>
        </w:rPr>
        <w:t>o</w:t>
      </w:r>
      <w:r>
        <w:rPr>
          <w:rFonts w:ascii="Times New Roman" w:hAnsi="Times New Roman"/>
        </w:rPr>
        <w:t>r c</w:t>
      </w:r>
      <w:r>
        <w:rPr>
          <w:rFonts w:ascii="Times New Roman" w:hAnsi="Times New Roman"/>
          <w:spacing w:val="0"/>
        </w:rPr>
        <w:t>o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a das seguintes dotações orçamentárias: </w:t>
      </w:r>
    </w:p>
    <w:p>
      <w:pPr>
        <w:pStyle w:val="Padro"/>
        <w:widowControl w:val="false"/>
        <w:ind w:left="11" w:firstLine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Padro"/>
        <w:widowControl w:val="false"/>
        <w:ind w:left="11" w:firstLine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>
      <w:pPr>
        <w:pStyle w:val="Normal"/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  <w:t>O CONTRATANTE obriga-se a acompanhar o fornecimento, as especificações e a qualidade dos equipamentos, de acordo com as condições e prazo estabelecidos, bem como pagar pela aquisição.</w:t>
      </w:r>
    </w:p>
    <w:p>
      <w:pPr>
        <w:pStyle w:val="Normal"/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1 -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Responsabilizar-se pelos encargos trabalhistas, previdenciários, fiscais e comerciais, resultantes da execução deste contrato;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2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Entregar os equipamentos na conformidade do estabelecido no Edital em referência, livres de qualquer ônus, como despesas de fretes, impostos, seguros e todas as demais despesas necessárias;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3 -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Dar plena garantia sobre a qualidade do equipamento adquirido, imputando-lhe o ônus decorrente da cobertura dos prejuízos pela entrega do mesmo em desconformidade com o especificado no Edital, caso não seja possível a troca, tudo a encargo da CONTRATADA;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4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Nesse período, o fornecedor estará obrigado a reparar ou substituir os equipamentos e peças defeituosas, às suas expensas, responsabilizando-se por todos os custos decorrentes, assegurando assistência técnica de boa qualidade durante o período de garantia oferecido em sua proposta;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5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Proceder à entrega dos equipamentos num prazo máximo de 30(trinta) dias corridos, contados da assinatura do contrato;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6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Cumprir rigorosamente todas as especificações contidas no Edital e na Proposta apresentada.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7 -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Comunicar o Departamento de Compras, no prazo de 08 (oito) dias que antecedem o prazo de vencimento da entrega, os motivos que impossibilitem o seu cumprimento.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8 -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No ato da entrega a empresa vencedora deverá ter um preposto, que responda pela mesma, para acompanhar a conferência e recebimento do equipamento.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bookmarkStart w:id="0" w:name="18"/>
      <w:bookmarkStart w:id="1" w:name="18"/>
      <w:bookmarkEnd w:id="1"/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9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Substituir, às suas expensas, no prazo de 20 (vinte) dias corridos, improrrogáveis, após notificação formal, o equipamento entregue, que esteja em desacordo com as especificações deste edital e seus anexos com respectiva proposta, ou não aprovados pela Secretaria da Agricultura, Indústria e Comércio, em parecer devidamente fundamentado, ou ainda que apresente vício de qualidade.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b/>
          <w:sz w:val="24"/>
          <w:szCs w:val="24"/>
          <w:lang w:eastAsia="pt-BR"/>
        </w:rPr>
        <w:t>10</w:t>
      </w:r>
      <w:r>
        <w:rPr>
          <w:rFonts w:cs="Times New Roman" w:ascii="Times New Roman" w:hAnsi="Times New Roman"/>
          <w:sz w:val="24"/>
          <w:szCs w:val="24"/>
          <w:lang w:eastAsia="pt-BR"/>
        </w:rPr>
        <w:t xml:space="preserve"> - Responsabilizar-se, com exclusividade, por todas as despesas relativas à retirada e entregas do equipamento substituído, após a entrega e durante a vigência do prazo de garantia.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widowControl w:val="false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 xml:space="preserve">CLÁUSULA DÉCIMA – 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u w:val="single"/>
        </w:rPr>
        <w:t>DA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S S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u w:val="single"/>
        </w:rPr>
        <w:t>ANÇ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</w:rPr>
        <w:t>Õ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S</w:t>
      </w:r>
    </w:p>
    <w:p>
      <w:pPr>
        <w:pStyle w:val="Normal"/>
        <w:widowControl w:val="false"/>
        <w:spacing w:before="0" w:after="120"/>
        <w:jc w:val="both"/>
        <w:rPr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çõ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 xml:space="preserve">á,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ence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ev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ic</w:t>
      </w:r>
      <w:r>
        <w:rPr>
          <w:rFonts w:ascii="Times New Roman" w:hAnsi="Times New Roman"/>
          <w:color w:val="000000"/>
          <w:sz w:val="24"/>
          <w:szCs w:val="24"/>
        </w:rPr>
        <w:t>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õ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>
      <w:pPr>
        <w:pStyle w:val="Normal"/>
        <w:widowControl w:val="false"/>
        <w:spacing w:before="0"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q</w:t>
      </w:r>
      <w:r>
        <w:rPr>
          <w:rFonts w:ascii="Times New Roman" w:hAnsi="Times New Roman"/>
          <w:color w:val="000000"/>
          <w:sz w:val="24"/>
          <w:szCs w:val="24"/>
        </w:rPr>
        <w:t>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one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end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açõ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 aqui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widowControl w:val="false"/>
        <w:spacing w:before="0"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</w:t>
      </w:r>
      <w:r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b/>
          <w:color w:val="000000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5%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nc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q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widowControl w:val="false"/>
        <w:spacing w:before="0"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c)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b/>
          <w:color w:val="000000"/>
          <w:sz w:val="24"/>
          <w:szCs w:val="24"/>
        </w:rPr>
        <w:t>SPE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Ã</w:t>
      </w:r>
      <w:r>
        <w:rPr>
          <w:rFonts w:ascii="Times New Roman" w:hAnsi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ORÁ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EM</w:t>
      </w:r>
      <w:r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AÇÃ</w:t>
      </w:r>
      <w:r>
        <w:rPr>
          <w:rFonts w:ascii="Times New Roman" w:hAnsi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 xml:space="preserve"> CO</w:t>
      </w:r>
      <w:r>
        <w:rPr>
          <w:rFonts w:ascii="Times New Roman" w:hAnsi="Times New Roman"/>
          <w:b/>
          <w:color w:val="000000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 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02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>
      <w:pPr>
        <w:pStyle w:val="Normal"/>
        <w:widowControl w:val="false"/>
        <w:spacing w:before="0"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d)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ARAÇÃ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IDAD</w:t>
      </w:r>
      <w:r>
        <w:rPr>
          <w:rFonts w:ascii="Times New Roman" w:hAnsi="Times New Roman"/>
          <w:b/>
          <w:color w:val="000000"/>
          <w:sz w:val="24"/>
          <w:szCs w:val="24"/>
        </w:rPr>
        <w:t>E 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AR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RAÇÃ</w:t>
      </w:r>
      <w:r>
        <w:rPr>
          <w:rFonts w:ascii="Times New Roman" w:hAnsi="Times New Roman"/>
          <w:b/>
          <w:color w:val="000000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pacing w:val="0"/>
          <w:sz w:val="24"/>
          <w:szCs w:val="24"/>
        </w:rPr>
        <w:t>IC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du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ç</w:t>
      </w:r>
      <w:r>
        <w:rPr>
          <w:rFonts w:ascii="Times New Roman" w:hAnsi="Times New Roman"/>
          <w:color w:val="000000"/>
          <w:sz w:val="24"/>
          <w:szCs w:val="24"/>
        </w:rPr>
        <w:t>ão, na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óp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ade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dade.</w:t>
      </w:r>
    </w:p>
    <w:p>
      <w:pPr>
        <w:pStyle w:val="Normal"/>
        <w:widowControl w:val="false"/>
        <w:tabs>
          <w:tab w:val="left" w:pos="740" w:leader="none"/>
          <w:tab w:val="left" w:pos="1200" w:leader="none"/>
          <w:tab w:val="left" w:pos="2140" w:leader="none"/>
          <w:tab w:val="left" w:pos="3260" w:leader="none"/>
          <w:tab w:val="left" w:pos="3700" w:leader="none"/>
          <w:tab w:val="left" w:pos="5480" w:leader="none"/>
          <w:tab w:val="left" w:pos="6540" w:leader="none"/>
          <w:tab w:val="left" w:pos="8800" w:leader="none"/>
          <w:tab w:val="left" w:pos="9214" w:leader="none"/>
        </w:tabs>
        <w:spacing w:lineRule="auto" w:line="23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</w:t>
        <w:tab/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</w:t>
        <w:tab/>
        <w:t>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  <w:tab/>
        <w:t>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er ob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õ</w:t>
      </w:r>
      <w:r>
        <w:rPr>
          <w:rFonts w:ascii="Times New Roman" w:hAnsi="Times New Roman"/>
          <w:color w:val="000000"/>
          <w:sz w:val="24"/>
          <w:szCs w:val="24"/>
        </w:rPr>
        <w:t>es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ADA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o.</w:t>
      </w:r>
    </w:p>
    <w:p>
      <w:pPr>
        <w:pStyle w:val="Normal"/>
        <w:widowControl w:val="false"/>
        <w:spacing w:lineRule="exact" w:line="240" w:before="17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before="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o 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pós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ã</w:t>
      </w:r>
      <w:r>
        <w:rPr>
          <w:rFonts w:ascii="Times New Roman" w:hAnsi="Times New Roman"/>
          <w:color w:val="000000"/>
          <w:sz w:val="24"/>
          <w:szCs w:val="24"/>
        </w:rPr>
        <w:t>o.</w:t>
      </w:r>
    </w:p>
    <w:p>
      <w:pPr>
        <w:pStyle w:val="Normal"/>
        <w:widowControl w:val="false"/>
        <w:spacing w:before="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ã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 xml:space="preserve">ado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 ou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cob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>
      <w:pPr>
        <w:pStyle w:val="Normal"/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 PRIMEIRA- DA RESCISÃO</w:t>
      </w:r>
    </w:p>
    <w:p>
      <w:pPr>
        <w:pStyle w:val="Normal"/>
        <w:spacing w:lineRule="atLeast" w:line="360" w:before="120" w:after="0"/>
        <w:ind w:firstLine="1416"/>
        <w:jc w:val="both"/>
        <w:rPr/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>
      <w:pPr>
        <w:pStyle w:val="Normal"/>
        <w:tabs>
          <w:tab w:val="left" w:pos="1134" w:leader="none"/>
        </w:tabs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>A fiscalização direta do cumprimento do presente Contrato ficará a cargo da Secretaria da Agricultura e Meio Ambiente, através do Servidor ........................................Matrícula nº........................ A ação ou omissão total ou parcial da fiscalização não eximirá a CONTRATADA de total responsabilidade de executar o fornecimento estabelecido neste Termo.</w:t>
      </w:r>
    </w:p>
    <w:p>
      <w:pPr>
        <w:pStyle w:val="Normal"/>
        <w:tabs>
          <w:tab w:val="left" w:pos="1134" w:leader="none"/>
        </w:tabs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CLÁUSULA DÉCIMA TERCEIRA – DA INEXECUÇÃO DO CONTRATO</w:t>
      </w:r>
    </w:p>
    <w:p>
      <w:pPr>
        <w:pStyle w:val="Normal"/>
        <w:tabs>
          <w:tab w:val="left" w:pos="1134" w:leader="none"/>
        </w:tabs>
        <w:spacing w:lineRule="atLeast" w:line="360" w:before="12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As partes contratantes declaram-se, ainda, cientes e conformes com todas as disposições e regras atinentes a contratos contidas no Edital de Licitação, Decreto Municipal 2.033/2007, na Lei Federal 8.666/93 e na Lei Federal 10.520/2002, ainda que não estejam expressamente transcritas neste instrumento.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CLÁUSULA DÉCIMA QUINTA - DO FORO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>
      <w:pPr>
        <w:pStyle w:val="Normal"/>
        <w:spacing w:lineRule="atLeast" w:line="360" w:before="120" w:after="0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>
      <w:pPr>
        <w:pStyle w:val="Normal"/>
        <w:spacing w:lineRule="atLeast" w:line="360" w:before="120" w:after="0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color w:val="FF0000"/>
          <w:sz w:val="24"/>
          <w:szCs w:val="24"/>
          <w:lang w:eastAsia="ar-SA"/>
        </w:rPr>
      </w:r>
    </w:p>
    <w:p>
      <w:pPr>
        <w:pStyle w:val="Normal"/>
        <w:spacing w:lineRule="atLeast" w:line="360" w:before="120" w:after="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Faxinal do Soturno, _____ de ______________  de 2017.</w:t>
      </w:r>
    </w:p>
    <w:p>
      <w:pPr>
        <w:pStyle w:val="Normal"/>
        <w:spacing w:lineRule="atLeast" w:line="360" w:before="120" w:after="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CONTRATANTE:        </w:t>
      </w:r>
      <w:r>
        <w:rPr>
          <w:rFonts w:cs="Times New Roman" w:ascii="Times New Roman" w:hAnsi="Times New Roman"/>
          <w:b/>
          <w:sz w:val="24"/>
          <w:szCs w:val="24"/>
          <w:lang w:eastAsia="ar-SA"/>
        </w:rPr>
        <w:t>Clovis Alberto Montagner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 xml:space="preserve">                                     </w:t>
      </w:r>
      <w:r>
        <w:rPr>
          <w:rFonts w:cs="Times New Roman" w:ascii="Times New Roman" w:hAnsi="Times New Roman"/>
          <w:b/>
          <w:sz w:val="24"/>
          <w:szCs w:val="24"/>
          <w:lang w:eastAsia="ar-SA"/>
        </w:rPr>
        <w:t>Prefeito Municipal</w:t>
      </w:r>
    </w:p>
    <w:p>
      <w:pPr>
        <w:pStyle w:val="Normal"/>
        <w:tabs>
          <w:tab w:val="left" w:pos="4253" w:leader="none"/>
        </w:tabs>
        <w:spacing w:lineRule="atLeast" w:line="360" w:before="12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                         </w:t>
      </w:r>
      <w:r>
        <w:rPr>
          <w:rFonts w:cs="Times New Roman" w:ascii="Times New Roman" w:hAnsi="Times New Roman"/>
          <w:sz w:val="24"/>
          <w:szCs w:val="24"/>
          <w:lang w:eastAsia="ar-SA"/>
        </w:rPr>
        <w:t>CONTRATADA: _________________________</w:t>
      </w: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      </w:t>
      </w:r>
    </w:p>
    <w:p>
      <w:pPr>
        <w:pStyle w:val="Normal"/>
        <w:tabs>
          <w:tab w:val="left" w:pos="4253" w:leader="none"/>
        </w:tabs>
        <w:spacing w:lineRule="atLeast" w:line="360" w:before="12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Testemunhas:</w:t>
      </w:r>
    </w:p>
    <w:p>
      <w:pPr>
        <w:pStyle w:val="Normal"/>
        <w:tabs>
          <w:tab w:val="left" w:pos="4253" w:leader="none"/>
        </w:tabs>
        <w:spacing w:lineRule="atLeast" w:line="360" w:before="12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NOME:                                                           NOME: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  <w:t>CPF:                                                               CPF:</w:t>
      </w:r>
    </w:p>
    <w:p>
      <w:pPr>
        <w:pStyle w:val="Normal"/>
        <w:tabs>
          <w:tab w:val="left" w:pos="4253" w:leader="none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tbl>
      <w:tblPr>
        <w:tblStyle w:val="Tabelacomgrade"/>
        <w:tblW w:w="7054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54"/>
      </w:tblGrid>
      <w:tr>
        <w:trPr>
          <w:trHeight w:val="1410" w:hRule="atLeast"/>
        </w:trPr>
        <w:tc>
          <w:tcPr>
            <w:tcW w:w="705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Este contrato foi examinado e aprovado por esta Assessoria Jurídica.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Em______/_____/______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Diogo Cargnelutti Zanella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OAB/RS 63.706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2" w:name="_GoBack"/>
            <w:bookmarkEnd w:id="2"/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sz w:val="24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77e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A"/>
      <w:sz w:val="22"/>
      <w:szCs w:val="20"/>
      <w:lang w:val="pt-BR"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ecuodecorpodetexto3Char" w:customStyle="1">
    <w:name w:val="Recuo de corpo de texto 3 Char"/>
    <w:basedOn w:val="DefaultParagraphFont"/>
    <w:link w:val="Recuodecorpodetexto3"/>
    <w:qFormat/>
    <w:rsid w:val="00b477e5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ListLabel1">
    <w:name w:val="ListLabel 1"/>
    <w:qFormat/>
    <w:rPr>
      <w:b/>
      <w:sz w:val="24"/>
    </w:rPr>
  </w:style>
  <w:style w:type="character" w:styleId="ListLabel2">
    <w:name w:val="ListLabel 2"/>
    <w:qFormat/>
    <w:rPr>
      <w:b/>
      <w:sz w:val="24"/>
    </w:rPr>
  </w:style>
  <w:style w:type="character" w:styleId="ListLabel3">
    <w:name w:val="ListLabel 3"/>
    <w:qFormat/>
    <w:rPr>
      <w:b/>
      <w:sz w:val="24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BodyTextIndent3">
    <w:name w:val="Body Text Indent 3"/>
    <w:basedOn w:val="Normal"/>
    <w:link w:val="Recuodecorpodetexto3Char"/>
    <w:qFormat/>
    <w:rsid w:val="00b477e5"/>
    <w:pPr>
      <w:spacing w:before="0" w:after="120"/>
      <w:ind w:left="283" w:hanging="0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styleId="Padro" w:customStyle="1">
    <w:name w:val="Padrão"/>
    <w:qFormat/>
    <w:rsid w:val="00b477e5"/>
    <w:pPr>
      <w:widowControl/>
      <w:suppressAutoHyphens w:val="true"/>
      <w:bidi w:val="0"/>
      <w:spacing w:lineRule="atLeast" w:line="100" w:before="0" w:after="0"/>
      <w:jc w:val="left"/>
    </w:pPr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ListParagraph">
    <w:name w:val="List Paragraph"/>
    <w:basedOn w:val="Normal"/>
    <w:uiPriority w:val="34"/>
    <w:qFormat/>
    <w:rsid w:val="009b5791"/>
    <w:pPr>
      <w:spacing w:before="0" w:after="0"/>
      <w:ind w:left="720" w:hanging="0"/>
      <w:contextualSpacing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0c08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LibreOffice/4.4.3.2$Windows_x86 LibreOffice_project/88805f81e9fe61362df02b9941de8e38a9b5fd16</Application>
  <Paragraphs>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2013-07-02T12:30:00Z</dcterms:created>
  <dc:creator>Iramir Zanella</dc:creator>
  <dc:language>pt-BR</dc:language>
  <cp:lastPrinted>2017-09-01T09:22:54Z</cp:lastPrinted>
  <dcterms:modified xsi:type="dcterms:W3CDTF">2017-09-01T09:29:20Z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