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/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240" w:before="10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tabs>
          <w:tab w:val="left" w:pos="8504" w:leader="none"/>
        </w:tabs>
        <w:spacing w:lineRule="auto" w:line="240" w:before="0" w:after="0"/>
        <w:ind w:left="785"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ARTIG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30,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</w:t>
      </w:r>
      <w:r>
        <w:rPr>
          <w:rFonts w:ascii="Times New Roman" w:hAnsi="Times New Roman"/>
          <w:b/>
          <w:bCs/>
          <w:spacing w:val="0"/>
          <w:lang w:val="pt-BR"/>
        </w:rPr>
        <w:t>6</w:t>
      </w:r>
      <w:r>
        <w:rPr>
          <w:rFonts w:ascii="Times New Roman" w:hAnsi="Times New Roman"/>
          <w:b/>
          <w:bCs/>
          <w:lang w:val="pt-BR"/>
        </w:rPr>
        <w:t>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</w:t>
      </w:r>
    </w:p>
    <w:p>
      <w:pPr>
        <w:pStyle w:val="Normal"/>
        <w:widowControl w:val="false"/>
        <w:spacing w:lineRule="exact" w:line="250" w:before="0" w:after="0"/>
        <w:ind w:left="3171" w:right="3174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spacing w:val="0"/>
          <w:lang w:val="pt-BR"/>
        </w:rPr>
        <w:t>(</w:t>
      </w:r>
      <w:r>
        <w:rPr>
          <w:rFonts w:ascii="Times New Roman" w:hAnsi="Times New Roman"/>
          <w:i/>
          <w:iCs/>
          <w:lang w:val="pt-BR"/>
        </w:rPr>
        <w:t>em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lang w:val="pt-BR"/>
        </w:rPr>
        <w:t>papel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spacing w:val="0"/>
          <w:lang w:val="pt-BR"/>
        </w:rPr>
        <w:t>m</w:t>
      </w:r>
      <w:r>
        <w:rPr>
          <w:rFonts w:ascii="Times New Roman" w:hAnsi="Times New Roman"/>
          <w:i/>
          <w:iCs/>
          <w:lang w:val="pt-BR"/>
        </w:rPr>
        <w:t>b</w:t>
      </w:r>
      <w:r>
        <w:rPr>
          <w:rFonts w:ascii="Times New Roman" w:hAnsi="Times New Roman"/>
          <w:i/>
          <w:iCs/>
          <w:spacing w:val="0"/>
          <w:lang w:val="pt-BR"/>
        </w:rPr>
        <w:t>r</w:t>
      </w:r>
      <w:r>
        <w:rPr>
          <w:rFonts w:ascii="Times New Roman" w:hAnsi="Times New Roman"/>
          <w:i/>
          <w:iCs/>
          <w:lang w:val="pt-BR"/>
        </w:rPr>
        <w:t>ado da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spacing w:val="0"/>
          <w:lang w:val="pt-BR"/>
        </w:rPr>
        <w:t>i</w:t>
      </w:r>
      <w:r>
        <w:rPr>
          <w:rFonts w:ascii="Times New Roman" w:hAnsi="Times New Roman"/>
          <w:i/>
          <w:iCs/>
          <w:lang w:val="pt-BR"/>
        </w:rPr>
        <w:t>c</w:t>
      </w:r>
      <w:r>
        <w:rPr>
          <w:rFonts w:ascii="Times New Roman" w:hAnsi="Times New Roman"/>
          <w:i/>
          <w:iCs/>
          <w:spacing w:val="0"/>
          <w:lang w:val="pt-BR"/>
        </w:rPr>
        <w:t>it</w:t>
      </w:r>
      <w:r>
        <w:rPr>
          <w:rFonts w:ascii="Times New Roman" w:hAnsi="Times New Roman"/>
          <w:i/>
          <w:iCs/>
          <w:lang w:val="pt-BR"/>
        </w:rPr>
        <w:t>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>
      <w:pPr>
        <w:pStyle w:val="Normal"/>
        <w:widowControl w:val="false"/>
        <w:spacing w:lineRule="exact" w:line="100" w:before="6" w:after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3040" w:leader="none"/>
          <w:tab w:val="left" w:pos="5940" w:leader="none"/>
          <w:tab w:val="left" w:pos="6380" w:leader="none"/>
          <w:tab w:val="left" w:pos="7380" w:leader="none"/>
          <w:tab w:val="left" w:pos="7980" w:leader="none"/>
          <w:tab w:val="left" w:pos="8860" w:leader="none"/>
        </w:tabs>
        <w:spacing w:lineRule="auto" w:line="235" w:before="0" w:after="0"/>
        <w:ind w:left="102" w:right="66" w:firstLine="708"/>
        <w:jc w:val="both"/>
        <w:rPr/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</w:t>
      </w:r>
      <w:r>
        <w:rPr>
          <w:rFonts w:ascii="Times New Roman" w:hAnsi="Times New Roman"/>
          <w:spacing w:val="0"/>
          <w:lang w:val="pt-BR"/>
        </w:rPr>
        <w:t>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erm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aç</w:t>
      </w:r>
      <w:r>
        <w:rPr>
          <w:rFonts w:ascii="Times New Roman" w:hAnsi="Times New Roman"/>
          <w:spacing w:val="0"/>
          <w:lang w:val="pt-BR"/>
        </w:rPr>
        <w:t>ã</w:t>
      </w:r>
      <w:r>
        <w:rPr>
          <w:rFonts w:ascii="Times New Roman" w:hAnsi="Times New Roman"/>
          <w:lang w:val="pt-BR"/>
        </w:rPr>
        <w:t xml:space="preserve">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ENCIA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color w:val="000000"/>
          <w:spacing w:val="0"/>
          <w:lang w:val="pt-BR"/>
        </w:rPr>
        <w:t>N</w:t>
      </w:r>
      <w:r>
        <w:rPr>
          <w:rFonts w:ascii="Times New Roman" w:hAnsi="Times New Roman"/>
          <w:b/>
          <w:bCs/>
          <w:color w:val="000000"/>
          <w:lang w:val="pt-BR"/>
        </w:rPr>
        <w:t>º</w:t>
      </w:r>
      <w:r>
        <w:rPr>
          <w:rFonts w:ascii="Times New Roman" w:hAnsi="Times New Roman"/>
          <w:b/>
          <w:bCs/>
          <w:color w:val="000000"/>
          <w:spacing w:val="0"/>
          <w:lang w:val="pt-BR"/>
        </w:rPr>
        <w:t xml:space="preserve"> 1</w:t>
      </w:r>
      <w:r>
        <w:rPr>
          <w:rFonts w:ascii="Times New Roman" w:hAnsi="Times New Roman"/>
          <w:b/>
          <w:bCs/>
          <w:color w:val="000000"/>
          <w:spacing w:val="0"/>
          <w:lang w:val="pt-BR"/>
        </w:rPr>
        <w:t>9</w:t>
      </w:r>
      <w:r>
        <w:rPr>
          <w:rFonts w:ascii="Times New Roman" w:hAnsi="Times New Roman"/>
          <w:b/>
          <w:bCs/>
          <w:color w:val="000000"/>
          <w:spacing w:val="1"/>
          <w:lang w:val="pt-BR"/>
        </w:rPr>
        <w:t>/</w:t>
      </w:r>
      <w:r>
        <w:rPr>
          <w:rFonts w:ascii="Times New Roman" w:hAnsi="Times New Roman"/>
          <w:b/>
          <w:bCs/>
          <w:color w:val="000000"/>
          <w:lang w:val="pt-BR"/>
        </w:rPr>
        <w:t>2017</w:t>
      </w:r>
      <w:r>
        <w:rPr>
          <w:rFonts w:ascii="Times New Roman" w:hAnsi="Times New Roman"/>
          <w:b/>
          <w:bCs/>
          <w:color w:val="FF660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que: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os que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al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conhe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na situação de dec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ea 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 xml:space="preserve">ar ou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 xml:space="preserve">ãos da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ação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pal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exact" w:line="249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inexistem fatos impeditivos para sua habilitação no presente Processo Licitatório, bem como tem ciência da obrigatoriedade de declarar ocorrências posteriores.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220" w:leader="none"/>
          <w:tab w:val="left" w:pos="5080" w:leader="none"/>
        </w:tabs>
        <w:spacing w:lineRule="exact" w:line="249" w:before="32" w:after="0"/>
        <w:ind w:left="81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em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2</w:t>
      </w:r>
      <w:r>
        <w:rPr>
          <w:rFonts w:ascii="Times New Roman" w:hAnsi="Times New Roman"/>
          <w:spacing w:val="0"/>
          <w:lang w:val="pt-BR"/>
        </w:rPr>
        <w:t>0</w:t>
      </w:r>
      <w:r>
        <w:rPr>
          <w:rFonts w:ascii="Times New Roman" w:hAnsi="Times New Roman"/>
          <w:lang w:val="pt-BR"/>
        </w:rPr>
        <w:t>17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>
      <w:pPr>
        <w:pStyle w:val="Normal"/>
        <w:widowControl w:val="false"/>
        <w:spacing w:lineRule="exact" w:line="120" w:before="10" w:after="0"/>
        <w:rPr>
          <w:rFonts w:ascii="Times New Roman" w:hAnsi="Times New Roman"/>
          <w:sz w:val="12"/>
          <w:szCs w:val="12"/>
          <w:lang w:val="pt-BR"/>
        </w:rPr>
      </w:pPr>
      <w:r>
        <w:rPr>
          <w:rFonts w:ascii="Times New Roman" w:hAnsi="Times New Roman"/>
          <w:sz w:val="12"/>
          <w:szCs w:val="12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1304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5305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476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9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e, ca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o,</w:t>
      </w:r>
      <w:r>
        <w:rPr>
          <w:rFonts w:ascii="Times New Roman" w:hAnsi="Times New Roman"/>
          <w:spacing w:val="0"/>
          <w:lang w:val="pt-BR"/>
        </w:rPr>
        <w:t xml:space="preserve"> 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bo da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a)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r>
        <w:rPr>
          <w:rFonts w:ascii="Times New Roman" w:hAnsi="Times New Roman"/>
          <w:b/>
          <w:bCs/>
          <w:spacing w:val="0"/>
          <w:lang w:val="pt-BR"/>
        </w:rPr>
        <w:t xml:space="preserve"> 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DEC</w:t>
      </w:r>
      <w:r>
        <w:rPr>
          <w:rFonts w:ascii="Times New Roman" w:hAnsi="Times New Roman"/>
          <w:b/>
          <w:bCs/>
          <w:spacing w:val="2"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>ARAÇÃ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>Á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0"/>
          <w:lang w:val="pt-BR"/>
        </w:rPr>
        <w:t xml:space="preserve"> 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2"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>NTAD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0"/>
          <w:lang w:val="pt-BR"/>
        </w:rPr>
        <w:t>RAD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left="102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;</w:t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–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exact" w:line="130" w:before="7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672b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LibreOffice/4.4.3.2$Windows_x86 LibreOffice_project/88805f81e9fe61362df02b9941de8e38a9b5fd16</Application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2013-05-20T19:13:00Z</dcterms:created>
  <dc:creator>Iramir Zanella</dc:creator>
  <dc:language>pt-BR</dc:language>
  <dcterms:modified xsi:type="dcterms:W3CDTF">2017-09-06T09:08:00Z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