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1408E7" w:rsidRPr="00664BAB">
        <w:rPr>
          <w:rFonts w:ascii="Times New Roman" w:hAnsi="Times New Roman"/>
          <w:b/>
          <w:bCs/>
          <w:color w:val="auto"/>
          <w:spacing w:val="35"/>
          <w:lang w:val="pt-BR"/>
        </w:rPr>
        <w:t>23</w:t>
      </w:r>
      <w:r w:rsidRPr="00664BAB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Pr="00664BAB">
        <w:rPr>
          <w:rFonts w:ascii="Times New Roman" w:hAnsi="Times New Roman"/>
          <w:b/>
          <w:bCs/>
          <w:color w:val="auto"/>
          <w:lang w:val="pt-BR"/>
        </w:rPr>
        <w:t>2017</w:t>
      </w:r>
      <w:r w:rsidR="00664BAB" w:rsidRPr="00664BAB">
        <w:rPr>
          <w:rFonts w:ascii="Times New Roman" w:hAnsi="Times New Roman"/>
          <w:color w:val="auto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2017.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  <w:bookmarkStart w:id="0" w:name="_GoBack"/>
      <w:bookmarkEnd w:id="0"/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664BAB"/>
    <w:rsid w:val="00A176D9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12</cp:revision>
  <dcterms:created xsi:type="dcterms:W3CDTF">2013-05-20T18:57:00Z</dcterms:created>
  <dcterms:modified xsi:type="dcterms:W3CDTF">2017-10-03T13:02:00Z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