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518" w:rsidRDefault="00784518"/>
    <w:p w:rsidR="00784518" w:rsidRDefault="00784518"/>
    <w:p w:rsidR="00784518" w:rsidRDefault="00784518">
      <w:bookmarkStart w:id="0" w:name="_GoBack"/>
      <w:bookmarkEnd w:id="0"/>
    </w:p>
    <w:tbl>
      <w:tblPr>
        <w:tblW w:w="8912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7"/>
        <w:gridCol w:w="1907"/>
        <w:gridCol w:w="1635"/>
        <w:gridCol w:w="1151"/>
        <w:gridCol w:w="1122"/>
      </w:tblGrid>
      <w:tr w:rsidR="00E92714" w:rsidRPr="00784518" w:rsidTr="00784518">
        <w:trPr>
          <w:trHeight w:val="300"/>
        </w:trPr>
        <w:tc>
          <w:tcPr>
            <w:tcW w:w="89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proofErr w:type="gramStart"/>
            <w:r w:rsidRPr="007845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ANEXO VI-A</w:t>
            </w:r>
            <w:proofErr w:type="gramEnd"/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E92714" w:rsidRPr="00784518" w:rsidTr="00784518">
        <w:trPr>
          <w:trHeight w:val="300"/>
        </w:trPr>
        <w:tc>
          <w:tcPr>
            <w:tcW w:w="89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PLANILHA DE CUSTOS E QUANTITATIVOS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ELEMENTOS DE CUSTO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QUANTIDADE/KM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proofErr w:type="gramStart"/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VLR.</w:t>
            </w:r>
            <w:proofErr w:type="gramEnd"/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UNITÁRIO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R$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CUSTO VARIÁVEL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Combustíveis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Lubrificantes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Rodagem - Pneus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Peças e Acessórios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Total do custo variável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CUSTO FIXO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Pessoal e encargos ou Remuneração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gramStart"/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Desp.</w:t>
            </w:r>
            <w:proofErr w:type="gramEnd"/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Administrativas </w:t>
            </w:r>
            <w:r w:rsidRPr="00784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(especificar)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Outros </w:t>
            </w:r>
            <w:r w:rsidRPr="00784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(especificar)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Total do custo fixo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CUSTO TOTAL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100,00</w:t>
            </w:r>
          </w:p>
        </w:tc>
      </w:tr>
      <w:tr w:rsidR="00E92714" w:rsidRPr="00784518" w:rsidTr="00784518">
        <w:trPr>
          <w:trHeight w:val="300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25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Quilometragem percorrida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25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25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Custo por km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E92714" w:rsidRPr="00784518" w:rsidTr="00784518">
        <w:trPr>
          <w:trHeight w:val="25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714" w:rsidRPr="00784518" w:rsidRDefault="00E92714" w:rsidP="00E92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845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1C126C" w:rsidRPr="00784518" w:rsidRDefault="001C126C">
      <w:pPr>
        <w:rPr>
          <w:rFonts w:ascii="Times New Roman" w:hAnsi="Times New Roman" w:cs="Times New Roman"/>
        </w:rPr>
      </w:pPr>
    </w:p>
    <w:sectPr w:rsidR="001C126C" w:rsidRPr="00784518" w:rsidSect="001C12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92714"/>
    <w:rsid w:val="001C126C"/>
    <w:rsid w:val="00784518"/>
    <w:rsid w:val="00E9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2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9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476</Characters>
  <Application>Microsoft Office Word</Application>
  <DocSecurity>0</DocSecurity>
  <Lines>3</Lines>
  <Paragraphs>1</Paragraphs>
  <ScaleCrop>false</ScaleCrop>
  <Company>Microsoft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</cp:revision>
  <dcterms:created xsi:type="dcterms:W3CDTF">2015-04-09T13:12:00Z</dcterms:created>
  <dcterms:modified xsi:type="dcterms:W3CDTF">2018-04-02T14:16:00Z</dcterms:modified>
</cp:coreProperties>
</file>